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jc w:val="righ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s.jpg"/>
                    <pic:cNvPicPr/>
                  </pic:nvPicPr>
                  <pic:blipFill>
                    <a:blip r:embed="rId10"/>
                    <a:stretch>
                      <a:fillRect/>
                    </a:stretch>
                  </pic:blipFill>
                  <pic:spPr>
                    <a:xfrm>
                      <a:off x="0" y="0"/>
                      <a:ext cx="576000" cy="576000"/>
                    </a:xfrm>
                    <a:prstGeom prst="rect"/>
                  </pic:spPr>
                </pic:pic>
              </a:graphicData>
            </a:graphic>
          </wp:inline>
        </w:drawing>
      </w:r>
    </w:p>
    <w:p>
      <w:pPr>
        <w:bidi/>
        <w:spacing w:after="80" w:before="0"/>
        <w:jc w:val="right"/>
      </w:pPr>
      <w:r>
        <w:rPr>
          <w:rFonts w:ascii="Arial" w:hAnsi="Arial" w:cs="Arial"/>
          <w:b/>
          <w:color w:val="D9480F"/>
          <w:sz w:val="24"/>
          <w:u w:val="none"/>
          <w:rtl/>
          <w:bCs/>
          <w:szCs w:val="24"/>
        </w:rPr>
        <w:t>מהדורה למורה</w:t>
      </w:r>
    </w:p>
    <w:p>
      <w:pPr>
        <w:bidi/>
        <w:spacing w:after="40" w:before="0"/>
        <w:jc w:val="right"/>
      </w:pPr>
      <w:r>
        <w:rPr>
          <w:rFonts w:ascii="Arial" w:hAnsi="Arial" w:cs="Arial"/>
          <w:b/>
          <w:color w:val="D9480F"/>
          <w:sz w:val="44"/>
          <w:u w:val="none"/>
          <w:rtl/>
          <w:bCs/>
          <w:szCs w:val="44"/>
        </w:rPr>
        <w:t>🐱 חתולים – כוכבים על ארבע</w:t>
      </w:r>
    </w:p>
    <w:p>
      <w:pPr>
        <w:bidi/>
        <w:spacing w:after="120" w:before="0"/>
        <w:jc w:val="right"/>
      </w:pPr>
      <w:r>
        <w:rPr>
          <w:rFonts w:ascii="Arial" w:hAnsi="Arial" w:cs="Arial"/>
          <w:b w:val="0"/>
          <w:color w:val="4B5563"/>
          <w:sz w:val="26"/>
          <w:u w:val="none"/>
          <w:rtl/>
          <w:szCs w:val="26"/>
        </w:rPr>
        <w:t>טקסט מידעי על חתולים + משימות ב־3 רמות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f0e6"/>
          </w:tcPr>
          <w:p>
            <w:pPr>
              <w:bidi/>
              <w:spacing w:after="40"/>
              <w:jc w:val="right"/>
            </w:pPr>
            <w:r>
              <w:rPr>
                <w:rFonts w:ascii="Arial" w:hAnsi="Arial" w:cs="Arial"/>
                <w:b/>
                <w:sz w:val="22"/>
                <w:u w:val="none"/>
                <w:rtl/>
                <w:bCs/>
                <w:szCs w:val="22"/>
              </w:rPr>
              <w:t>כיתות</w:t>
            </w:r>
          </w:p>
        </w:tc>
        <w:tc>
          <w:tcPr>
            <w:tcW w:type="dxa" w:w="5103"/>
          </w:tcPr>
          <w:p>
            <w:pPr>
              <w:bidi/>
              <w:spacing w:after="40"/>
              <w:jc w:val="right"/>
            </w:pPr>
            <w:r>
              <w:rPr>
                <w:rFonts w:ascii="Arial" w:hAnsi="Arial" w:cs="Arial"/>
                <w:b w:val="0"/>
                <w:sz w:val="22"/>
                <w:u w:val="none"/>
                <w:rtl/>
                <w:szCs w:val="22"/>
              </w:rPr>
              <w:t>כיתות ב׳–ו׳</w:t>
            </w:r>
          </w:p>
        </w:tc>
      </w:tr>
      <w:tr>
        <w:tc>
          <w:tcPr>
            <w:tcW w:type="dxa" w:w="5103"/>
            <w:shd w:val="clear" w:color="auto" w:fill="fff0e6"/>
          </w:tcPr>
          <w:p>
            <w:pPr>
              <w:bidi/>
              <w:spacing w:after="40"/>
              <w:jc w:val="right"/>
            </w:pPr>
            <w:r>
              <w:rPr>
                <w:rFonts w:ascii="Arial" w:hAnsi="Arial" w:cs="Arial"/>
                <w:b/>
                <w:sz w:val="22"/>
                <w:u w:val="none"/>
                <w:rtl/>
                <w:bCs/>
                <w:szCs w:val="22"/>
              </w:rPr>
              <w:t>סוג</w:t>
            </w:r>
          </w:p>
        </w:tc>
        <w:tc>
          <w:tcPr>
            <w:tcW w:type="dxa" w:w="5103"/>
          </w:tcPr>
          <w:p>
            <w:pPr>
              <w:bidi/>
              <w:spacing w:after="40"/>
              <w:jc w:val="right"/>
            </w:pPr>
            <w:r>
              <w:rPr>
                <w:rFonts w:ascii="Arial" w:hAnsi="Arial" w:cs="Arial"/>
                <w:b w:val="0"/>
                <w:sz w:val="22"/>
                <w:u w:val="none"/>
                <w:rtl/>
                <w:szCs w:val="22"/>
              </w:rPr>
              <w:t>טקסט מידעי</w:t>
            </w:r>
          </w:p>
        </w:tc>
      </w:tr>
      <w:tr>
        <w:tc>
          <w:tcPr>
            <w:tcW w:type="dxa" w:w="5103"/>
            <w:shd w:val="clear" w:color="auto" w:fill="fff0e6"/>
          </w:tcPr>
          <w:p>
            <w:pPr>
              <w:bidi/>
              <w:spacing w:after="40"/>
              <w:jc w:val="right"/>
            </w:pPr>
            <w:r>
              <w:rPr>
                <w:rFonts w:ascii="Arial" w:hAnsi="Arial" w:cs="Arial"/>
                <w:b/>
                <w:sz w:val="22"/>
                <w:u w:val="none"/>
                <w:rtl/>
                <w:bCs/>
                <w:szCs w:val="22"/>
              </w:rPr>
              <w:t>רמות בחוברת</w:t>
            </w:r>
          </w:p>
        </w:tc>
        <w:tc>
          <w:tcPr>
            <w:tcW w:type="dxa" w:w="5103"/>
          </w:tcPr>
          <w:p>
            <w:pPr>
              <w:bidi/>
              <w:spacing w:after="40"/>
              <w:jc w:val="right"/>
            </w:pPr>
            <w:r>
              <w:rPr>
                <w:rFonts w:ascii="Arial" w:hAnsi="Arial" w:cs="Arial"/>
                <w:b w:val="0"/>
                <w:sz w:val="22"/>
                <w:u w:val="none"/>
                <w:rtl/>
                <w:szCs w:val="22"/>
              </w:rPr>
              <w:t>רמה רגילה (כיתות ג׳–ד׳) | רמה מתקדמת (כיתות ה׳–ו׳) | רמה מותאמת – עולים וחנ״מ (כיתות ב׳–ג׳ · עולים · חנ״מ)</w:t>
            </w:r>
          </w:p>
        </w:tc>
      </w:tr>
      <w:tr>
        <w:tc>
          <w:tcPr>
            <w:tcW w:type="dxa" w:w="5103"/>
            <w:shd w:val="clear" w:color="auto" w:fill="fff0e6"/>
          </w:tcPr>
          <w:p>
            <w:pPr>
              <w:bidi/>
              <w:spacing w:after="40"/>
              <w:jc w:val="right"/>
            </w:pPr>
            <w:r>
              <w:rPr>
                <w:rFonts w:ascii="Arial" w:hAnsi="Arial" w:cs="Arial"/>
                <w:b/>
                <w:sz w:val="22"/>
                <w:u w:val="none"/>
                <w:rtl/>
                <w:bCs/>
                <w:szCs w:val="22"/>
              </w:rPr>
              <w:t>מטרות</w:t>
            </w:r>
          </w:p>
        </w:tc>
        <w:tc>
          <w:tcPr>
            <w:tcW w:type="dxa" w:w="5103"/>
          </w:tcPr>
          <w:p>
            <w:pPr>
              <w:bidi/>
              <w:spacing w:after="40"/>
              <w:jc w:val="right"/>
            </w:pPr>
            <w:r>
              <w:rPr>
                <w:rFonts w:ascii="Arial" w:hAnsi="Arial" w:cs="Arial"/>
                <w:b w:val="0"/>
                <w:sz w:val="22"/>
                <w:u w:val="none"/>
                <w:rtl/>
                <w:szCs w:val="22"/>
              </w:rPr>
              <w:t>קריאה שוטפת של טקסט מידעי מנוקד • איתור מידע ומילות מפתח • מיון מידע לפי נושאים • כתיבת משפט מלא</w:t>
            </w:r>
          </w:p>
        </w:tc>
      </w:tr>
      <w:tr>
        <w:tc>
          <w:tcPr>
            <w:tcW w:type="dxa" w:w="5103"/>
            <w:shd w:val="clear" w:color="auto" w:fill="fff0e6"/>
          </w:tcPr>
          <w:p>
            <w:pPr>
              <w:bidi/>
              <w:spacing w:after="40"/>
              <w:jc w:val="right"/>
            </w:pPr>
            <w:r>
              <w:rPr>
                <w:rFonts w:ascii="Arial" w:hAnsi="Arial" w:cs="Arial"/>
                <w:b/>
                <w:sz w:val="22"/>
                <w:u w:val="none"/>
                <w:rtl/>
                <w:bCs/>
                <w:szCs w:val="22"/>
              </w:rPr>
              <w:t>מיומנויות</w:t>
            </w:r>
          </w:p>
        </w:tc>
        <w:tc>
          <w:tcPr>
            <w:tcW w:type="dxa" w:w="5103"/>
          </w:tcPr>
          <w:p>
            <w:pPr>
              <w:bidi/>
              <w:spacing w:after="40"/>
              <w:jc w:val="right"/>
            </w:pPr>
            <w:r>
              <w:rPr>
                <w:rFonts w:ascii="Arial" w:hAnsi="Arial" w:cs="Arial"/>
                <w:b w:val="0"/>
                <w:sz w:val="22"/>
                <w:u w:val="none"/>
                <w:rtl/>
                <w:szCs w:val="22"/>
              </w:rPr>
              <w:t>איתור • מיון • אוצר מילים</w:t>
            </w:r>
          </w:p>
        </w:tc>
      </w:tr>
    </w:tbl>
    <w:p>
      <w:pPr>
        <w:bidi/>
        <w:spacing w:after="60" w:before="0"/>
        <w:jc w:val="right"/>
      </w:pPr>
      <w:r>
        <w:rPr>
          <w:rFonts w:ascii="Arial" w:hAnsi="Arial" w:cs="Arial"/>
          <w:b/>
          <w:color w:val="D9480F"/>
          <w:sz w:val="30"/>
          <w:u w:val="none"/>
          <w:rtl/>
          <w:bCs/>
          <w:szCs w:val="30"/>
        </w:rPr>
        <w:t>מהלך מוצע (45 דקות)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f0e6"/>
          </w:tcPr>
          <w:p>
            <w:pPr>
              <w:bidi/>
              <w:spacing w:after="40"/>
              <w:jc w:val="right"/>
            </w:pPr>
            <w:r>
              <w:rPr>
                <w:rFonts w:ascii="Arial" w:hAnsi="Arial" w:cs="Arial"/>
                <w:b/>
                <w:sz w:val="22"/>
                <w:u w:val="none"/>
                <w:rtl/>
                <w:bCs/>
                <w:szCs w:val="22"/>
              </w:rPr>
              <w:t>פתיחה</w:t>
            </w:r>
          </w:p>
        </w:tc>
        <w:tc>
          <w:tcPr>
            <w:tcW w:type="dxa" w:w="5103"/>
          </w:tcPr>
          <w:p>
            <w:pPr>
              <w:bidi/>
              <w:spacing w:after="40"/>
              <w:jc w:val="right"/>
            </w:pPr>
            <w:r>
              <w:rPr>
                <w:rFonts w:ascii="Arial" w:hAnsi="Arial" w:cs="Arial"/>
                <w:b w:val="0"/>
                <w:sz w:val="22"/>
                <w:u w:val="none"/>
                <w:rtl/>
                <w:szCs w:val="22"/>
              </w:rPr>
              <w:t>"למי יש חתול? מה הוא אוהב לעשות?" – סבב קצר.</w:t>
            </w:r>
          </w:p>
        </w:tc>
      </w:tr>
      <w:tr>
        <w:tc>
          <w:tcPr>
            <w:tcW w:type="dxa" w:w="5103"/>
            <w:shd w:val="clear" w:color="auto" w:fill="fff0e6"/>
          </w:tcPr>
          <w:p>
            <w:pPr>
              <w:bidi/>
              <w:spacing w:after="40"/>
              <w:jc w:val="right"/>
            </w:pPr>
            <w:r>
              <w:rPr>
                <w:rFonts w:ascii="Arial" w:hAnsi="Arial" w:cs="Arial"/>
                <w:b/>
                <w:sz w:val="22"/>
                <w:u w:val="none"/>
                <w:rtl/>
                <w:bCs/>
                <w:szCs w:val="22"/>
              </w:rPr>
              <w:t>קריאה</w:t>
            </w:r>
          </w:p>
        </w:tc>
        <w:tc>
          <w:tcPr>
            <w:tcW w:type="dxa" w:w="5103"/>
          </w:tcPr>
          <w:p>
            <w:pPr>
              <w:bidi/>
              <w:spacing w:after="40"/>
              <w:jc w:val="right"/>
            </w:pPr>
            <w:r>
              <w:rPr>
                <w:rFonts w:ascii="Arial" w:hAnsi="Arial" w:cs="Arial"/>
                <w:b w:val="0"/>
                <w:sz w:val="22"/>
                <w:u w:val="none"/>
                <w:rtl/>
                <w:szCs w:val="22"/>
              </w:rPr>
              <w:t>קריאה בקול, פסקה אחר פסקה; התלמידים מציירים סמל ליד כל פסקה.</w:t>
            </w:r>
          </w:p>
        </w:tc>
      </w:tr>
      <w:tr>
        <w:tc>
          <w:tcPr>
            <w:tcW w:type="dxa" w:w="5103"/>
            <w:shd w:val="clear" w:color="auto" w:fill="fff0e6"/>
          </w:tcPr>
          <w:p>
            <w:pPr>
              <w:bidi/>
              <w:spacing w:after="40"/>
              <w:jc w:val="right"/>
            </w:pPr>
            <w:r>
              <w:rPr>
                <w:rFonts w:ascii="Arial" w:hAnsi="Arial" w:cs="Arial"/>
                <w:b/>
                <w:sz w:val="22"/>
                <w:u w:val="none"/>
                <w:rtl/>
                <w:bCs/>
                <w:szCs w:val="22"/>
              </w:rPr>
              <w:t>משימות</w:t>
            </w:r>
          </w:p>
        </w:tc>
        <w:tc>
          <w:tcPr>
            <w:tcW w:type="dxa" w:w="5103"/>
          </w:tcPr>
          <w:p>
            <w:pPr>
              <w:bidi/>
              <w:spacing w:after="40"/>
              <w:jc w:val="right"/>
            </w:pPr>
            <w:r>
              <w:rPr>
                <w:rFonts w:ascii="Arial" w:hAnsi="Arial" w:cs="Arial"/>
                <w:b w:val="0"/>
                <w:sz w:val="22"/>
                <w:u w:val="none"/>
                <w:rtl/>
                <w:szCs w:val="22"/>
              </w:rPr>
              <w:t>חלקים א׳–ב׳ בזוגות.</w:t>
            </w:r>
          </w:p>
        </w:tc>
      </w:tr>
      <w:tr>
        <w:tc>
          <w:tcPr>
            <w:tcW w:type="dxa" w:w="5103"/>
            <w:shd w:val="clear" w:color="auto" w:fill="fff0e6"/>
          </w:tcPr>
          <w:p>
            <w:pPr>
              <w:bidi/>
              <w:spacing w:after="40"/>
              <w:jc w:val="right"/>
            </w:pPr>
            <w:r>
              <w:rPr>
                <w:rFonts w:ascii="Arial" w:hAnsi="Arial" w:cs="Arial"/>
                <w:b/>
                <w:sz w:val="22"/>
                <w:u w:val="none"/>
                <w:rtl/>
                <w:bCs/>
                <w:szCs w:val="22"/>
              </w:rPr>
              <w:t>סיום</w:t>
            </w:r>
          </w:p>
        </w:tc>
        <w:tc>
          <w:tcPr>
            <w:tcW w:type="dxa" w:w="5103"/>
          </w:tcPr>
          <w:p>
            <w:pPr>
              <w:bidi/>
              <w:spacing w:after="40"/>
              <w:jc w:val="right"/>
            </w:pPr>
            <w:r>
              <w:rPr>
                <w:rFonts w:ascii="Arial" w:hAnsi="Arial" w:cs="Arial"/>
                <w:b w:val="0"/>
                <w:sz w:val="22"/>
                <w:u w:val="none"/>
                <w:rtl/>
                <w:szCs w:val="22"/>
              </w:rPr>
              <w:t>כרטיס חתול – כתיבה וציור.</w:t>
            </w:r>
          </w:p>
        </w:tc>
      </w:tr>
    </w:tbl>
    <w:p>
      <w:pPr>
        <w:bidi/>
        <w:spacing w:after="60" w:before="0"/>
        <w:jc w:val="right"/>
      </w:pPr>
      <w:r>
        <w:rPr>
          <w:rFonts w:ascii="Arial" w:hAnsi="Arial" w:cs="Arial"/>
          <w:b/>
          <w:color w:val="D9480F"/>
          <w:sz w:val="30"/>
          <w:u w:val="none"/>
          <w:rtl/>
          <w:bCs/>
          <w:szCs w:val="30"/>
        </w:rPr>
        <w:t>✅ מפתח תשובות</w:t>
      </w:r>
    </w:p>
    <w:p>
      <w:pPr>
        <w:bidi/>
        <w:spacing w:after="40" w:before="0"/>
        <w:jc w:val="right"/>
      </w:pPr>
      <w:r>
        <w:rPr>
          <w:rFonts w:ascii="Arial" w:hAnsi="Arial" w:cs="Arial"/>
          <w:b/>
          <w:color w:val="D9480F"/>
          <w:sz w:val="26"/>
          <w:u w:val="none"/>
          <w:rtl/>
          <w:bCs/>
          <w:szCs w:val="26"/>
        </w:rPr>
        <w:t>רמה רגילה · כיתות ג׳–ד׳</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כי הם שמרו על התבואה מפני עכברים</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זנב זקוף ← שלום, אני שמח; זנב מנופח ← פחד או כעס; מצמוץ איטי ← אמון, כמו חיוך; גרגור ← טוב לי</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1. לא נכון (רואים הרבה יותר טוב); 2. נכון; 3. לא נכון (ישנים 12–16 שעות ביממה)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 ראייה: רואה טוב בערב, קולט אור חלש | 👂 שמיעה: אוזניים מסתובבות, שומע רעשים חלשים | 〰️ מישוש (שפם): מודד מקום צר, מרגיש תנועת אוויר</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תבואה; אמון; רגישות; לטפס</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לא מתקרבים לחתול רחוב לא מוכר; לא מושכים בזנב; נותנים לחתול לבחור מתי להתקרב.</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D9480F"/>
          <w:sz w:val="26"/>
          <w:u w:val="none"/>
          <w:rtl/>
          <w:bCs/>
          <w:szCs w:val="26"/>
        </w:rPr>
        <w:t>רמה מתקדמת · כיתות ה׳–ו׳</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2 – לחתולים יש ראייה ושמיעה חדות מאוד; 4 – חתולים מתקשרים בשפת גוף.</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שהאוזניים מסתובבות לכיוונים שונים וקולטות קולות, כמו צלחת לווין שקולטת שידורים.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זו התנהגות טבעית של צייד – חוסכים כוח לציד; ההרגל נשאר גם בבית.</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מאוזן: 2. מצמוץ, 4. אוזניים | מאונך: 1. תבואה, 3. מצרים, 5. זנב</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תשובה אישית; תשובה מיטבית: לא לגעת בגורים ובחתולה, לא לרכז אוכל בלי פיקוח, לפנות למבוגר אחראי/לגורם מטפל, ולשמור על מרחק.</w:t>
      </w:r>
    </w:p>
    <w:p>
      <w:pPr>
        <w:bidi/>
        <w:spacing w:after="40" w:before="0"/>
        <w:jc w:val="right"/>
      </w:pPr>
      <w:r>
        <w:rPr>
          <w:rFonts w:ascii="Arial" w:hAnsi="Arial" w:cs="Arial"/>
          <w:b/>
          <w:color w:val="D9480F"/>
          <w:sz w:val="26"/>
          <w:u w:val="none"/>
          <w:rtl/>
          <w:bCs/>
          <w:szCs w:val="26"/>
        </w:rPr>
        <w:t>רמה מותאמת – עולים וחנ״מ · כיתות ב׳–ג׳ · עולים · חנ״מ</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12–16 שעות</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לדעת אם הוא יכול לעבור במקום צר</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1. לא נכון (רואים טוב גם באור חלש); 2. נכון; 3. נכון</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אוזניים ← שומע; עיניים ← רואה; רגליים ← קופץ; שפם ← מרגיש מקום צר</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ישן; קופץ; מגרגר</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תשובה אישית – לבדוק התאמה לשאלה ולטקסט.</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תשובה אישית; אפשר לתרגל יחד מתיחה ונשימה איטית.</w:t>
      </w:r>
    </w:p>
    <w:p>
      <w:pPr>
        <w:bidi/>
        <w:spacing w:after="60" w:before="0"/>
        <w:jc w:val="right"/>
      </w:pPr>
      <w:r>
        <w:rPr>
          <w:rFonts w:ascii="Arial" w:hAnsi="Arial" w:cs="Arial"/>
          <w:b/>
          <w:sz w:val="22"/>
          <w:u w:val="none"/>
          <w:rtl/>
          <w:bCs/>
          <w:szCs w:val="22"/>
        </w:rPr>
        <w:t>8.</w:t>
      </w:r>
      <w:r>
        <w:rPr>
          <w:rFonts w:ascii="Arial" w:hAnsi="Arial" w:cs="Arial"/>
          <w:b w:val="0"/>
          <w:sz w:val="22"/>
          <w:u w:val="none"/>
          <w:rtl/>
          <w:szCs w:val="22"/>
        </w:rPr>
        <w:t xml:space="preserve"> המילים: חתול, שפם, זנב, ישן, קופץ</w:t>
      </w:r>
    </w:p>
    <w:p>
      <w:pPr>
        <w:bidi/>
        <w:spacing w:after="60" w:before="0"/>
        <w:jc w:val="right"/>
      </w:pPr>
      <w:r>
        <w:rPr>
          <w:rFonts w:ascii="Arial" w:hAnsi="Arial" w:cs="Arial"/>
          <w:b/>
          <w:color w:val="D9480F"/>
          <w:sz w:val="30"/>
          <w:u w:val="none"/>
          <w:rtl/>
          <w:bCs/>
          <w:szCs w:val="30"/>
        </w:rPr>
        <w:t>💡 טיפים להוראה ולהתאמה</w:t>
      </w:r>
    </w:p>
    <w:p>
      <w:pPr>
        <w:bidi/>
        <w:spacing w:after="60" w:before="0"/>
        <w:jc w:val="right"/>
      </w:pPr>
      <w:r>
        <w:rPr>
          <w:rFonts w:ascii="Arial" w:hAnsi="Arial" w:cs="Arial"/>
          <w:b w:val="0"/>
          <w:sz w:val="22"/>
          <w:u w:val="none"/>
          <w:rtl/>
          <w:szCs w:val="22"/>
        </w:rPr>
        <w:t>• כל העובדות נבדקו: חתולים ישנים כ־12–16 שעות ביממה; רואים טוב באור חלש; השפם עוזר להם לחוש את המרחב.</w:t>
      </w:r>
    </w:p>
    <w:p>
      <w:pPr>
        <w:bidi/>
        <w:spacing w:after="60" w:before="0"/>
        <w:jc w:val="right"/>
      </w:pPr>
      <w:r>
        <w:rPr>
          <w:rFonts w:ascii="Arial" w:hAnsi="Arial" w:cs="Arial"/>
          <w:b w:val="0"/>
          <w:sz w:val="22"/>
          <w:u w:val="none"/>
          <w:rtl/>
          <w:szCs w:val="22"/>
        </w:rPr>
        <w:t>• שימו לב לרגישות: לא כל הילדים אוהבים חתולים או יכולים לגדל בעלי חיים; ברמה המתקדמת – דילמה על חתולת רחוב: הדגישו בטיחות ופנייה למבוגר.</w:t>
      </w:r>
    </w:p>
    <w:p>
      <w:pPr>
        <w:bidi/>
        <w:spacing w:after="60" w:before="0"/>
        <w:jc w:val="right"/>
      </w:pPr>
      <w:r>
        <w:rPr>
          <w:rFonts w:ascii="Arial" w:hAnsi="Arial" w:cs="Arial"/>
          <w:b w:val="0"/>
          <w:sz w:val="22"/>
          <w:u w:val="none"/>
          <w:rtl/>
          <w:szCs w:val="22"/>
        </w:rPr>
        <w:t>• ברמה המותאמת: מילות המפתח מופיעות גם בכרטיסים לגזירה ובתפזורת.</w:t>
      </w:r>
    </w:p>
    <w:p>
      <w:r>
        <w:br w:type="page"/>
      </w:r>
    </w:p>
    <w:p>
      <w:pPr>
        <w:bidi/>
        <w:spacing w:after="40" w:before="0"/>
        <w:jc w:val="center"/>
      </w:pPr>
      <w:r>
        <w:rPr>
          <w:rFonts w:ascii="Arial" w:hAnsi="Arial" w:cs="Arial"/>
          <w:b/>
          <w:color w:val="D9480F"/>
          <w:sz w:val="22"/>
          <w:u w:val="none"/>
          <w:rtl/>
          <w:bCs/>
          <w:szCs w:val="22"/>
        </w:rPr>
        <w:t>רמה רגילה</w:t>
      </w:r>
    </w:p>
    <w:p>
      <w:pPr>
        <w:bidi/>
        <w:spacing w:after="40" w:before="0"/>
        <w:jc w:val="center"/>
      </w:pPr>
      <w:r>
        <w:rPr>
          <w:rFonts w:ascii="Arial" w:hAnsi="Arial" w:cs="Arial"/>
          <w:b/>
          <w:color w:val="D9480F"/>
          <w:sz w:val="48"/>
          <w:u w:val="none"/>
          <w:rtl/>
          <w:bCs/>
          <w:szCs w:val="48"/>
        </w:rPr>
        <w:t>🐱 החיים הסודיים של החתולים</w:t>
      </w:r>
    </w:p>
    <w:p>
      <w:pPr>
        <w:bidi/>
        <w:spacing w:after="40" w:before="0"/>
        <w:jc w:val="center"/>
      </w:pPr>
      <w:r>
        <w:rPr>
          <w:rFonts w:ascii="Arial" w:hAnsi="Arial" w:cs="Arial"/>
          <w:b w:val="0"/>
          <w:color w:val="4B5563"/>
          <w:sz w:val="26"/>
          <w:u w:val="none"/>
          <w:rtl/>
          <w:szCs w:val="26"/>
        </w:rPr>
        <w:t>טקסט מידעי על חתולים + משימות ב־3 רמות</w:t>
      </w:r>
    </w:p>
    <w:p>
      <w:pPr>
        <w:bidi/>
        <w:spacing w:after="160" w:before="0"/>
        <w:jc w:val="center"/>
      </w:pPr>
      <w:r>
        <w:rPr>
          <w:rFonts w:ascii="Arial" w:hAnsi="Arial" w:cs="Arial"/>
          <w:b/>
          <w:color w:val="D9480F"/>
          <w:sz w:val="22"/>
          <w:u w:val="none"/>
          <w:rtl/>
          <w:bCs/>
          <w:szCs w:val="22"/>
        </w:rPr>
        <w:t>כיתות ג׳–ד׳</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א׳ – קוראים ומבינים</w:t>
            </w:r>
          </w:p>
          <w:p>
            <w:pPr>
              <w:bidi/>
              <w:jc w:val="right"/>
            </w:pPr>
            <w:r>
              <w:rPr>
                <w:rFonts w:ascii="Arial" w:hAnsi="Arial" w:cs="Arial"/>
                <w:b w:val="0"/>
                <w:sz w:val="23"/>
                <w:u w:val="none"/>
                <w:rtl/>
                <w:szCs w:val="23"/>
              </w:rPr>
              <w:t>קראו את הטקסט. ליד כל פסקה ציירו סמל קטן שמזכיר את הנושא שלה.</w:t>
            </w:r>
          </w:p>
        </w:tc>
      </w:tr>
    </w:tbl>
    <w:p>
      <w:pPr>
        <w:bidi/>
        <w:spacing w:after="80" w:before="0"/>
        <w:jc w:val="right"/>
      </w:pPr>
    </w:p>
    <w:p>
      <w:pPr>
        <w:bidi/>
        <w:spacing w:after="60" w:before="0"/>
        <w:jc w:val="right"/>
      </w:pPr>
      <w:r>
        <w:rPr>
          <w:rFonts w:ascii="Arial" w:hAnsi="Arial" w:cs="Arial"/>
          <w:b/>
          <w:color w:val="D9480F"/>
          <w:sz w:val="32"/>
          <w:u w:val="none"/>
          <w:rtl/>
          <w:bCs/>
          <w:szCs w:val="32"/>
        </w:rPr>
        <w:t>🐱 החיים הסודיים של החתולים</w:t>
      </w:r>
    </w:p>
    <w:p>
      <w:pPr>
        <w:bidi/>
        <w:spacing w:after="100" w:before="0"/>
        <w:jc w:val="right"/>
      </w:pPr>
      <w:r>
        <w:rPr>
          <w:rFonts w:ascii="Arial" w:hAnsi="Arial" w:cs="Arial"/>
          <w:b w:val="0"/>
          <w:sz w:val="24"/>
          <w:u w:val="none"/>
          <w:rtl/>
          <w:szCs w:val="24"/>
        </w:rPr>
        <w:t>(1) חתולים חיים לצד בני האדם כבר אלפי שנים. במצרים העתיקה העריכו מאוד את החתולים, כי הם שמרו על מחסני התבואה מפני עכברים. ציירו אותם על קירות ואפילו פיסלו אותם.</w:t>
      </w:r>
    </w:p>
    <w:p>
      <w:pPr>
        <w:bidi/>
        <w:spacing w:after="100" w:before="0"/>
        <w:jc w:val="right"/>
      </w:pPr>
      <w:r>
        <w:rPr>
          <w:rFonts w:ascii="Arial" w:hAnsi="Arial" w:cs="Arial"/>
          <w:b w:val="0"/>
          <w:sz w:val="24"/>
          <w:u w:val="none"/>
          <w:rtl/>
          <w:szCs w:val="24"/>
        </w:rPr>
        <w:t>(2) לחתול יש חושים חדים במיוחד. העיניים שלו קולטות אור חלש, ולכן הוא רואה טוב בערב, הרבה יותר טוב מאיתנו. האוזניים שלו יכולות להסתובב כמעט לאחור, כמו צלחות לווין קטנות, וקולטות רעשים שאנחנו לא שומעים בכלל.</w:t>
      </w:r>
    </w:p>
    <w:p>
      <w:pPr>
        <w:bidi/>
        <w:spacing w:after="100" w:before="0"/>
        <w:jc w:val="right"/>
      </w:pPr>
      <w:r>
        <w:rPr>
          <w:rFonts w:ascii="Arial" w:hAnsi="Arial" w:cs="Arial"/>
          <w:b w:val="0"/>
          <w:sz w:val="24"/>
          <w:u w:val="none"/>
          <w:rtl/>
          <w:szCs w:val="24"/>
        </w:rPr>
        <w:t>(3) ה</w:t>
      </w:r>
      <w:r>
        <w:rPr>
          <w:rFonts w:ascii="Arial" w:hAnsi="Arial" w:cs="Arial"/>
          <w:b/>
          <w:sz w:val="24"/>
          <w:u w:val="none"/>
          <w:rtl/>
          <w:bCs/>
          <w:szCs w:val="24"/>
        </w:rPr>
        <w:t>שפם</w:t>
      </w:r>
      <w:r>
        <w:rPr>
          <w:rFonts w:ascii="Arial" w:hAnsi="Arial" w:cs="Arial"/>
          <w:b w:val="0"/>
          <w:sz w:val="24"/>
          <w:u w:val="none"/>
          <w:rtl/>
          <w:szCs w:val="24"/>
        </w:rPr>
        <w:t xml:space="preserve"> של החתול הוא לא רק קישוט. אלה שערות רגישות מאוד, שעוזרות לו "למדוד" אם הוא יכול לעבור במקום צר ולהרגיש תנועה של אוויר סביבו.</w:t>
      </w:r>
    </w:p>
    <w:p>
      <w:pPr>
        <w:bidi/>
        <w:spacing w:after="100" w:before="0"/>
        <w:jc w:val="right"/>
      </w:pPr>
      <w:r>
        <w:rPr>
          <w:rFonts w:ascii="Arial" w:hAnsi="Arial" w:cs="Arial"/>
          <w:b w:val="0"/>
          <w:sz w:val="24"/>
          <w:u w:val="none"/>
          <w:rtl/>
          <w:szCs w:val="24"/>
        </w:rPr>
        <w:t xml:space="preserve">(4) חתולים "מדברים" בעיקר בשפת גוף. </w:t>
      </w:r>
      <w:r>
        <w:rPr>
          <w:rFonts w:ascii="Arial" w:hAnsi="Arial" w:cs="Arial"/>
          <w:b/>
          <w:sz w:val="24"/>
          <w:u w:val="none"/>
          <w:rtl/>
          <w:bCs/>
          <w:szCs w:val="24"/>
        </w:rPr>
        <w:t>זנב זקוף</w:t>
      </w:r>
      <w:r>
        <w:rPr>
          <w:rFonts w:ascii="Arial" w:hAnsi="Arial" w:cs="Arial"/>
          <w:b w:val="0"/>
          <w:sz w:val="24"/>
          <w:u w:val="none"/>
          <w:rtl/>
          <w:szCs w:val="24"/>
        </w:rPr>
        <w:t xml:space="preserve"> פירושו בדרך כלל "שלום, אני שמח לראות אותך". </w:t>
      </w:r>
      <w:r>
        <w:rPr>
          <w:rFonts w:ascii="Arial" w:hAnsi="Arial" w:cs="Arial"/>
          <w:b/>
          <w:sz w:val="24"/>
          <w:u w:val="none"/>
          <w:rtl/>
          <w:bCs/>
          <w:szCs w:val="24"/>
        </w:rPr>
        <w:t>זנב מנופח</w:t>
      </w:r>
      <w:r>
        <w:rPr>
          <w:rFonts w:ascii="Arial" w:hAnsi="Arial" w:cs="Arial"/>
          <w:b w:val="0"/>
          <w:sz w:val="24"/>
          <w:u w:val="none"/>
          <w:rtl/>
          <w:szCs w:val="24"/>
        </w:rPr>
        <w:t xml:space="preserve"> פירושו פחד או כעס. ו</w:t>
      </w:r>
      <w:r>
        <w:rPr>
          <w:rFonts w:ascii="Arial" w:hAnsi="Arial" w:cs="Arial"/>
          <w:b/>
          <w:sz w:val="24"/>
          <w:u w:val="none"/>
          <w:rtl/>
          <w:bCs/>
          <w:szCs w:val="24"/>
        </w:rPr>
        <w:t>מצמוץ איטי</w:t>
      </w:r>
      <w:r>
        <w:rPr>
          <w:rFonts w:ascii="Arial" w:hAnsi="Arial" w:cs="Arial"/>
          <w:b w:val="0"/>
          <w:sz w:val="24"/>
          <w:u w:val="none"/>
          <w:rtl/>
          <w:szCs w:val="24"/>
        </w:rPr>
        <w:t xml:space="preserve"> בעיניים הוא סימן של אמון – כמו חיוך של חתולים.</w:t>
      </w:r>
    </w:p>
    <w:p>
      <w:pPr>
        <w:bidi/>
        <w:spacing w:after="100" w:before="0"/>
        <w:jc w:val="right"/>
      </w:pPr>
      <w:r>
        <w:rPr>
          <w:rFonts w:ascii="Arial" w:hAnsi="Arial" w:cs="Arial"/>
          <w:b w:val="0"/>
          <w:sz w:val="24"/>
          <w:u w:val="none"/>
          <w:rtl/>
          <w:szCs w:val="24"/>
        </w:rPr>
        <w:t>(5) חתולים ישנים בין 12 ל־16 שעות ביממה. הם חוסכים כוח לציד, גם כשהאוכל מגיע מקערה בבית. כשהם ערים, הם אוהבים לשחק, לטפס ולקפוץ למקומות גבוהים, כדי לראות הכול מלמעלה.</w:t>
      </w:r>
    </w:p>
    <w:p>
      <w:pPr>
        <w:bidi/>
        <w:spacing w:after="100" w:before="0"/>
        <w:jc w:val="right"/>
      </w:pPr>
      <w:r>
        <w:rPr>
          <w:rFonts w:ascii="Arial" w:hAnsi="Arial" w:cs="Arial"/>
          <w:b w:val="0"/>
          <w:sz w:val="24"/>
          <w:u w:val="none"/>
          <w:rtl/>
          <w:szCs w:val="24"/>
        </w:rPr>
        <w:t>(6) חשוב לזכור: חתול הוא בעל חיים, לא צעצוע. לא מתקרבים לחתול רחוב שאינו מוכר, לא מושכים בזנב, ונותנים לחתול לבחור מתי להתקרב. כך שומרים גם עליו וגם עלינו.</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למה העריכו את החתולים במצרים העתיקה?  [איתור]</w:t>
      </w:r>
    </w:p>
    <w:p>
      <w:pPr>
        <w:bidi/>
        <w:spacing w:after="40" w:before="0"/>
        <w:jc w:val="right"/>
      </w:pPr>
      <w:r>
        <w:rPr>
          <w:rFonts w:ascii="Arial" w:hAnsi="Arial" w:cs="Arial"/>
          <w:b w:val="0"/>
          <w:sz w:val="24"/>
          <w:u w:val="none"/>
          <w:rtl/>
          <w:szCs w:val="24"/>
        </w:rPr>
        <w:t xml:space="preserve">   (1)  כי הם ידעו לשחות</w:t>
      </w:r>
    </w:p>
    <w:p>
      <w:pPr>
        <w:bidi/>
        <w:spacing w:after="40" w:before="0"/>
        <w:jc w:val="right"/>
      </w:pPr>
      <w:r>
        <w:rPr>
          <w:rFonts w:ascii="Arial" w:hAnsi="Arial" w:cs="Arial"/>
          <w:b w:val="0"/>
          <w:sz w:val="24"/>
          <w:u w:val="none"/>
          <w:rtl/>
          <w:szCs w:val="24"/>
        </w:rPr>
        <w:t xml:space="preserve">   (2)  כי הם שמרו על התבואה מפני עכברים</w:t>
      </w:r>
    </w:p>
    <w:p>
      <w:pPr>
        <w:bidi/>
        <w:spacing w:after="40" w:before="0"/>
        <w:jc w:val="right"/>
      </w:pPr>
      <w:r>
        <w:rPr>
          <w:rFonts w:ascii="Arial" w:hAnsi="Arial" w:cs="Arial"/>
          <w:b w:val="0"/>
          <w:sz w:val="24"/>
          <w:u w:val="none"/>
          <w:rtl/>
          <w:szCs w:val="24"/>
        </w:rPr>
        <w:t xml:space="preserve">   (3)  כי הם היו גדולים מאוד</w:t>
      </w:r>
    </w:p>
    <w:p>
      <w:pPr>
        <w:bidi/>
        <w:spacing w:after="40" w:before="0"/>
        <w:jc w:val="right"/>
      </w:pPr>
      <w:r>
        <w:rPr>
          <w:rFonts w:ascii="Arial" w:hAnsi="Arial" w:cs="Arial"/>
          <w:b w:val="0"/>
          <w:sz w:val="24"/>
          <w:u w:val="none"/>
          <w:rtl/>
          <w:szCs w:val="24"/>
        </w:rPr>
        <w:t xml:space="preserve">   (4)  כי הם שמרו על הבית מפני גנבים</w:t>
      </w:r>
    </w:p>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מה פירוש שפת הגוף? התאימו.  [הבנה]</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2"/>
                <w:u w:val="none"/>
                <w:rtl/>
                <w:szCs w:val="22"/>
              </w:rPr>
              <w:t>1. זנב זקוף</w:t>
            </w:r>
          </w:p>
        </w:tc>
        <w:tc>
          <w:tcPr>
            <w:tcW w:type="dxa" w:w="5103"/>
          </w:tcPr>
          <w:p>
            <w:pPr>
              <w:bidi/>
              <w:spacing w:after="40"/>
              <w:jc w:val="right"/>
            </w:pPr>
            <w:r>
              <w:rPr>
                <w:rFonts w:ascii="Arial" w:hAnsi="Arial" w:cs="Arial"/>
                <w:b w:val="0"/>
                <w:sz w:val="22"/>
                <w:u w:val="none"/>
                <w:rtl/>
                <w:szCs w:val="22"/>
              </w:rPr>
              <w:t>(   ) טוב לי</w:t>
            </w:r>
          </w:p>
        </w:tc>
      </w:tr>
      <w:tr>
        <w:tc>
          <w:tcPr>
            <w:tcW w:type="dxa" w:w="5103"/>
          </w:tcPr>
          <w:p>
            <w:pPr>
              <w:bidi/>
              <w:spacing w:after="40"/>
              <w:jc w:val="right"/>
            </w:pPr>
            <w:r>
              <w:rPr>
                <w:rFonts w:ascii="Arial" w:hAnsi="Arial" w:cs="Arial"/>
                <w:b w:val="0"/>
                <w:sz w:val="22"/>
                <w:u w:val="none"/>
                <w:rtl/>
                <w:szCs w:val="22"/>
              </w:rPr>
              <w:t>2. זנב מנופח</w:t>
            </w:r>
          </w:p>
        </w:tc>
        <w:tc>
          <w:tcPr>
            <w:tcW w:type="dxa" w:w="5103"/>
          </w:tcPr>
          <w:p>
            <w:pPr>
              <w:bidi/>
              <w:spacing w:after="40"/>
              <w:jc w:val="right"/>
            </w:pPr>
            <w:r>
              <w:rPr>
                <w:rFonts w:ascii="Arial" w:hAnsi="Arial" w:cs="Arial"/>
                <w:b w:val="0"/>
                <w:sz w:val="22"/>
                <w:u w:val="none"/>
                <w:rtl/>
                <w:szCs w:val="22"/>
              </w:rPr>
              <w:t>(   ) אמון, כמו חיוך</w:t>
            </w:r>
          </w:p>
        </w:tc>
      </w:tr>
      <w:tr>
        <w:tc>
          <w:tcPr>
            <w:tcW w:type="dxa" w:w="5103"/>
          </w:tcPr>
          <w:p>
            <w:pPr>
              <w:bidi/>
              <w:spacing w:after="40"/>
              <w:jc w:val="right"/>
            </w:pPr>
            <w:r>
              <w:rPr>
                <w:rFonts w:ascii="Arial" w:hAnsi="Arial" w:cs="Arial"/>
                <w:b w:val="0"/>
                <w:sz w:val="22"/>
                <w:u w:val="none"/>
                <w:rtl/>
                <w:szCs w:val="22"/>
              </w:rPr>
              <w:t>3. מצמוץ איטי</w:t>
            </w:r>
          </w:p>
        </w:tc>
        <w:tc>
          <w:tcPr>
            <w:tcW w:type="dxa" w:w="5103"/>
          </w:tcPr>
          <w:p>
            <w:pPr>
              <w:bidi/>
              <w:spacing w:after="40"/>
              <w:jc w:val="right"/>
            </w:pPr>
            <w:r>
              <w:rPr>
                <w:rFonts w:ascii="Arial" w:hAnsi="Arial" w:cs="Arial"/>
                <w:b w:val="0"/>
                <w:sz w:val="22"/>
                <w:u w:val="none"/>
                <w:rtl/>
                <w:szCs w:val="22"/>
              </w:rPr>
              <w:t>(   ) פחד או כעס</w:t>
            </w:r>
          </w:p>
        </w:tc>
      </w:tr>
      <w:tr>
        <w:tc>
          <w:tcPr>
            <w:tcW w:type="dxa" w:w="5103"/>
          </w:tcPr>
          <w:p>
            <w:pPr>
              <w:bidi/>
              <w:spacing w:after="40"/>
              <w:jc w:val="right"/>
            </w:pPr>
            <w:r>
              <w:rPr>
                <w:rFonts w:ascii="Arial" w:hAnsi="Arial" w:cs="Arial"/>
                <w:b w:val="0"/>
                <w:sz w:val="22"/>
                <w:u w:val="none"/>
                <w:rtl/>
                <w:szCs w:val="22"/>
              </w:rPr>
              <w:t>4. גרגור</w:t>
            </w:r>
          </w:p>
        </w:tc>
        <w:tc>
          <w:tcPr>
            <w:tcW w:type="dxa" w:w="5103"/>
          </w:tcPr>
          <w:p>
            <w:pPr>
              <w:bidi/>
              <w:spacing w:after="40"/>
              <w:jc w:val="right"/>
            </w:pPr>
            <w:r>
              <w:rPr>
                <w:rFonts w:ascii="Arial" w:hAnsi="Arial" w:cs="Arial"/>
                <w:b w:val="0"/>
                <w:sz w:val="22"/>
                <w:u w:val="none"/>
                <w:rtl/>
                <w:szCs w:val="22"/>
              </w:rPr>
              <w:t>(   ) שלום, אני שמח</w:t>
            </w:r>
          </w:p>
        </w:tc>
      </w:tr>
    </w:tbl>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נכון או לא נכון? תקנו.  [הבנה]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f0e6"/>
          </w:tcPr>
          <w:p>
            <w:pPr>
              <w:bidi/>
              <w:spacing w:after="40"/>
              <w:jc w:val="right"/>
            </w:pPr>
            <w:r>
              <w:rPr>
                <w:rFonts w:ascii="Arial" w:hAnsi="Arial" w:cs="Arial"/>
                <w:b/>
                <w:sz w:val="22"/>
                <w:u w:val="none"/>
                <w:rtl/>
                <w:bCs/>
                <w:szCs w:val="22"/>
              </w:rPr>
              <w:t>המשפט</w:t>
            </w:r>
          </w:p>
        </w:tc>
        <w:tc>
          <w:tcPr>
            <w:tcW w:type="dxa" w:w="5103"/>
            <w:shd w:val="clear" w:color="auto" w:fill="fff0e6"/>
          </w:tcPr>
          <w:p>
            <w:pPr>
              <w:bidi/>
              <w:spacing w:after="40"/>
              <w:jc w:val="right"/>
            </w:pPr>
            <w:r>
              <w:rPr>
                <w:rFonts w:ascii="Arial" w:hAnsi="Arial" w:cs="Arial"/>
                <w:b/>
                <w:sz w:val="22"/>
                <w:u w:val="none"/>
                <w:rtl/>
                <w:bCs/>
                <w:szCs w:val="22"/>
              </w:rPr>
              <w:t>נכון / לא נכון</w:t>
            </w:r>
          </w:p>
        </w:tc>
      </w:tr>
      <w:tr>
        <w:tc>
          <w:tcPr>
            <w:tcW w:type="dxa" w:w="5103"/>
          </w:tcPr>
          <w:p>
            <w:pPr>
              <w:bidi/>
              <w:spacing w:after="40"/>
              <w:jc w:val="right"/>
            </w:pPr>
            <w:r>
              <w:rPr>
                <w:rFonts w:ascii="Arial" w:hAnsi="Arial" w:cs="Arial"/>
                <w:b w:val="0"/>
                <w:sz w:val="22"/>
                <w:u w:val="none"/>
                <w:rtl/>
                <w:szCs w:val="22"/>
              </w:rPr>
              <w:t>חתולים רואים בערב פחות טוב מבני אדם.</w:t>
            </w:r>
          </w:p>
        </w:tc>
        <w:tc>
          <w:tcPr>
            <w:tcW w:type="dxa" w:w="5103"/>
          </w:tcPr>
          <w:p>
            <w:pPr>
              <w:bidi/>
              <w:spacing w:after="40"/>
              <w:jc w:val="right"/>
            </w:pPr>
            <w:r>
              <w:rPr>
                <w:rFonts w:ascii="Arial" w:hAnsi="Arial" w:cs="Arial"/>
                <w:b w:val="0"/>
                <w:sz w:val="22"/>
                <w:u w:val="none"/>
                <w:rtl/>
                <w:szCs w:val="22"/>
              </w:rPr>
              <w:t>✓ / ✗</w:t>
            </w:r>
          </w:p>
        </w:tc>
      </w:tr>
      <w:tr>
        <w:tc>
          <w:tcPr>
            <w:tcW w:type="dxa" w:w="5103"/>
          </w:tcPr>
          <w:p>
            <w:pPr>
              <w:bidi/>
              <w:spacing w:after="40"/>
              <w:jc w:val="right"/>
            </w:pPr>
            <w:r>
              <w:rPr>
                <w:rFonts w:ascii="Arial" w:hAnsi="Arial" w:cs="Arial"/>
                <w:b w:val="0"/>
                <w:sz w:val="22"/>
                <w:u w:val="none"/>
                <w:rtl/>
                <w:szCs w:val="22"/>
              </w:rPr>
              <w:t>השפם עוזר לחתול להרגיש תנועת אוויר.</w:t>
            </w:r>
          </w:p>
        </w:tc>
        <w:tc>
          <w:tcPr>
            <w:tcW w:type="dxa" w:w="5103"/>
          </w:tcPr>
          <w:p>
            <w:pPr>
              <w:bidi/>
              <w:spacing w:after="40"/>
              <w:jc w:val="right"/>
            </w:pPr>
            <w:r>
              <w:rPr>
                <w:rFonts w:ascii="Arial" w:hAnsi="Arial" w:cs="Arial"/>
                <w:b w:val="0"/>
                <w:sz w:val="22"/>
                <w:u w:val="none"/>
                <w:rtl/>
                <w:szCs w:val="22"/>
              </w:rPr>
              <w:t>✓ / ✗</w:t>
            </w:r>
          </w:p>
        </w:tc>
      </w:tr>
      <w:tr>
        <w:tc>
          <w:tcPr>
            <w:tcW w:type="dxa" w:w="5103"/>
          </w:tcPr>
          <w:p>
            <w:pPr>
              <w:bidi/>
              <w:spacing w:after="40"/>
              <w:jc w:val="right"/>
            </w:pPr>
            <w:r>
              <w:rPr>
                <w:rFonts w:ascii="Arial" w:hAnsi="Arial" w:cs="Arial"/>
                <w:b w:val="0"/>
                <w:sz w:val="22"/>
                <w:u w:val="none"/>
                <w:rtl/>
                <w:szCs w:val="22"/>
              </w:rPr>
              <w:t>חתולים ישנים רק בלילה.</w:t>
            </w:r>
          </w:p>
        </w:tc>
        <w:tc>
          <w:tcPr>
            <w:tcW w:type="dxa" w:w="5103"/>
          </w:tcPr>
          <w:p>
            <w:pPr>
              <w:bidi/>
              <w:spacing w:after="40"/>
              <w:jc w:val="right"/>
            </w:pPr>
            <w:r>
              <w:rPr>
                <w:rFonts w:ascii="Arial" w:hAnsi="Arial" w:cs="Arial"/>
                <w:b w:val="0"/>
                <w:sz w:val="22"/>
                <w:u w:val="none"/>
                <w:rtl/>
                <w:szCs w:val="22"/>
              </w:rPr>
              <w:t>✓ / ✗</w:t>
            </w:r>
          </w:p>
        </w:tc>
      </w:tr>
    </w:tbl>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ב׳ – ממיינים מידע</w:t>
            </w:r>
          </w:p>
          <w:p>
            <w:pPr>
              <w:bidi/>
              <w:jc w:val="right"/>
            </w:pPr>
            <w:r>
              <w:rPr>
                <w:rFonts w:ascii="Arial" w:hAnsi="Arial" w:cs="Arial"/>
                <w:b w:val="0"/>
                <w:sz w:val="23"/>
                <w:u w:val="none"/>
                <w:rtl/>
                <w:szCs w:val="23"/>
              </w:rPr>
              <w:t>גזרו את הכרטיסים והדביקו בטור המתאים.</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מיינו: לאיזה חוש שייך כל משפט?  [מיון]</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sz w:val="23"/>
                <w:u w:val="none"/>
                <w:rtl/>
                <w:bCs/>
                <w:szCs w:val="23"/>
              </w:rPr>
              <w:t>שומע רעשים חלשים</w:t>
            </w:r>
          </w:p>
        </w:tc>
        <w:tc>
          <w:tcPr>
            <w:tcW w:type="dxa" w:w="3402"/>
          </w:tcPr>
          <w:p>
            <w:pPr>
              <w:bidi/>
              <w:spacing w:after="40"/>
              <w:jc w:val="center"/>
            </w:pPr>
            <w:r>
              <w:rPr>
                <w:rFonts w:ascii="Arial" w:hAnsi="Arial" w:cs="Arial"/>
                <w:b/>
                <w:sz w:val="23"/>
                <w:u w:val="none"/>
                <w:rtl/>
                <w:bCs/>
                <w:szCs w:val="23"/>
              </w:rPr>
              <w:t>מרגיש תנועת אוויר</w:t>
            </w:r>
          </w:p>
        </w:tc>
        <w:tc>
          <w:tcPr>
            <w:tcW w:type="dxa" w:w="3402"/>
          </w:tcPr>
          <w:p>
            <w:pPr>
              <w:bidi/>
              <w:spacing w:after="40"/>
              <w:jc w:val="center"/>
            </w:pPr>
            <w:r>
              <w:rPr>
                <w:rFonts w:ascii="Arial" w:hAnsi="Arial" w:cs="Arial"/>
                <w:b/>
                <w:sz w:val="23"/>
                <w:u w:val="none"/>
                <w:rtl/>
                <w:bCs/>
                <w:szCs w:val="23"/>
              </w:rPr>
              <w:t>רואה טוב בערב</w:t>
            </w:r>
          </w:p>
        </w:tc>
      </w:tr>
      <w:tr>
        <w:tc>
          <w:tcPr>
            <w:tcW w:type="dxa" w:w="3402"/>
          </w:tcPr>
          <w:p>
            <w:pPr>
              <w:bidi/>
              <w:spacing w:after="40"/>
              <w:jc w:val="center"/>
            </w:pPr>
            <w:r>
              <w:rPr>
                <w:rFonts w:ascii="Arial" w:hAnsi="Arial" w:cs="Arial"/>
                <w:b/>
                <w:sz w:val="23"/>
                <w:u w:val="none"/>
                <w:rtl/>
                <w:bCs/>
                <w:szCs w:val="23"/>
              </w:rPr>
              <w:t>מודד מקום צר</w:t>
            </w:r>
          </w:p>
        </w:tc>
        <w:tc>
          <w:tcPr>
            <w:tcW w:type="dxa" w:w="3402"/>
          </w:tcPr>
          <w:p>
            <w:pPr>
              <w:bidi/>
              <w:spacing w:after="40"/>
              <w:jc w:val="center"/>
            </w:pPr>
            <w:r>
              <w:rPr>
                <w:rFonts w:ascii="Arial" w:hAnsi="Arial" w:cs="Arial"/>
                <w:b/>
                <w:sz w:val="23"/>
                <w:u w:val="none"/>
                <w:rtl/>
                <w:bCs/>
                <w:szCs w:val="23"/>
              </w:rPr>
              <w:t>קולט אור חלש</w:t>
            </w:r>
          </w:p>
        </w:tc>
        <w:tc>
          <w:tcPr>
            <w:tcW w:type="dxa" w:w="3402"/>
          </w:tcPr>
          <w:p>
            <w:pPr>
              <w:bidi/>
              <w:spacing w:after="40"/>
              <w:jc w:val="center"/>
            </w:pPr>
            <w:r>
              <w:rPr>
                <w:rFonts w:ascii="Arial" w:hAnsi="Arial" w:cs="Arial"/>
                <w:b/>
                <w:sz w:val="23"/>
                <w:u w:val="none"/>
                <w:rtl/>
                <w:bCs/>
                <w:szCs w:val="23"/>
              </w:rPr>
              <w:t>אוזניים מסתובבות</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ff0e6"/>
          </w:tcPr>
          <w:p>
            <w:pPr>
              <w:bidi/>
              <w:spacing w:after="40"/>
              <w:jc w:val="right"/>
            </w:pPr>
            <w:r>
              <w:rPr>
                <w:rFonts w:ascii="Arial" w:hAnsi="Arial" w:cs="Arial"/>
                <w:b/>
                <w:sz w:val="24"/>
                <w:u w:val="none"/>
                <w:rtl/>
                <w:bCs/>
                <w:szCs w:val="24"/>
              </w:rPr>
              <w:t>👀 ראייה</w:t>
            </w:r>
          </w:p>
        </w:tc>
        <w:tc>
          <w:tcPr>
            <w:tcW w:type="dxa" w:w="3402"/>
            <w:shd w:val="clear" w:color="auto" w:fill="fff0e6"/>
          </w:tcPr>
          <w:p>
            <w:pPr>
              <w:bidi/>
              <w:spacing w:after="40"/>
              <w:jc w:val="right"/>
            </w:pPr>
            <w:r>
              <w:rPr>
                <w:rFonts w:ascii="Arial" w:hAnsi="Arial" w:cs="Arial"/>
                <w:b/>
                <w:sz w:val="24"/>
                <w:u w:val="none"/>
                <w:rtl/>
                <w:bCs/>
                <w:szCs w:val="24"/>
              </w:rPr>
              <w:t>👂 שמיעה</w:t>
            </w:r>
          </w:p>
        </w:tc>
        <w:tc>
          <w:tcPr>
            <w:tcW w:type="dxa" w:w="3402"/>
            <w:shd w:val="clear" w:color="auto" w:fill="fff0e6"/>
          </w:tcPr>
          <w:p>
            <w:pPr>
              <w:bidi/>
              <w:spacing w:after="40"/>
              <w:jc w:val="right"/>
            </w:pPr>
            <w:r>
              <w:rPr>
                <w:rFonts w:ascii="Arial" w:hAnsi="Arial" w:cs="Arial"/>
                <w:b/>
                <w:sz w:val="24"/>
                <w:u w:val="none"/>
                <w:rtl/>
                <w:bCs/>
                <w:szCs w:val="24"/>
              </w:rPr>
              <w:t>〰️ מישוש (שפם)</w:t>
            </w:r>
          </w:p>
        </w:tc>
      </w:tr>
      <w:tr>
        <w:tc>
          <w:tcPr>
            <w:tcW w:type="dxa" w:w="3402"/>
          </w:tcPr>
          <w:p>
            <w:pPr>
              <w:bidi/>
              <w:spacing w:after="40"/>
              <w:jc w:val="right"/>
            </w:pPr>
            <w:r>
              <w:rPr>
                <w:rFonts w:ascii="Arial" w:hAnsi="Arial" w:cs="Arial"/>
                <w:b w:val="0"/>
                <w:sz w:val="24"/>
                <w:u w:val="none"/>
                <w:rtl/>
                <w:szCs w:val="24"/>
              </w:rPr>
              <w:br/>
              <w:br/>
              <w:br/>
              <w:br/>
              <w:br/>
            </w:r>
          </w:p>
        </w:tc>
        <w:tc>
          <w:tcPr>
            <w:tcW w:type="dxa" w:w="3402"/>
          </w:tcPr>
          <w:p>
            <w:pPr>
              <w:bidi/>
              <w:spacing w:after="40"/>
              <w:jc w:val="right"/>
            </w:pPr>
            <w:r>
              <w:rPr>
                <w:rFonts w:ascii="Arial" w:hAnsi="Arial" w:cs="Arial"/>
                <w:b w:val="0"/>
                <w:sz w:val="24"/>
                <w:u w:val="none"/>
                <w:rtl/>
                <w:szCs w:val="24"/>
              </w:rPr>
              <w:br/>
              <w:br/>
              <w:br/>
              <w:br/>
              <w:br/>
            </w:r>
          </w:p>
        </w:tc>
        <w:tc>
          <w:tcPr>
            <w:tcW w:type="dxa" w:w="3402"/>
          </w:tcPr>
          <w:p>
            <w:pPr>
              <w:bidi/>
              <w:spacing w:after="40"/>
              <w:jc w:val="right"/>
            </w:pPr>
            <w:r>
              <w:rPr>
                <w:rFonts w:ascii="Arial" w:hAnsi="Arial" w:cs="Arial"/>
                <w:b w:val="0"/>
                <w:sz w:val="24"/>
                <w:u w:val="none"/>
                <w:rtl/>
                <w:szCs w:val="24"/>
              </w:rPr>
              <w:br/>
              <w:br/>
              <w:br/>
              <w:br/>
              <w:br/>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השלימו בעזרת מחסן המילים.  [אוצר מילים]</w:t>
      </w:r>
    </w:p>
    <w:p>
      <w:pPr>
        <w:bidi/>
        <w:spacing w:after="80" w:before="0"/>
        <w:jc w:val="right"/>
      </w:pPr>
      <w:r>
        <w:rPr>
          <w:rFonts w:ascii="Arial" w:hAnsi="Arial" w:cs="Arial"/>
          <w:b/>
          <w:color w:val="D9480F"/>
          <w:sz w:val="22"/>
          <w:u w:val="none"/>
          <w:rtl/>
          <w:bCs/>
          <w:szCs w:val="22"/>
        </w:rPr>
        <w:t>🔤 מחסן מילים:  תבואה   |   אמון   |   לטפס   |   רגישות</w:t>
      </w:r>
    </w:p>
    <w:p>
      <w:pPr>
        <w:bidi/>
        <w:spacing w:after="80" w:before="0"/>
        <w:jc w:val="right"/>
      </w:pPr>
      <w:r>
        <w:rPr>
          <w:rFonts w:ascii="Arial" w:hAnsi="Arial" w:cs="Arial"/>
          <w:b w:val="0"/>
          <w:sz w:val="24"/>
          <w:u w:val="none"/>
          <w:rtl/>
          <w:szCs w:val="24"/>
        </w:rPr>
        <w:t>במצרים החתולים שמרו על ה</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w:t>
      </w:r>
    </w:p>
    <w:p>
      <w:pPr>
        <w:bidi/>
        <w:spacing w:after="80" w:before="0"/>
        <w:jc w:val="right"/>
      </w:pPr>
      <w:r>
        <w:rPr>
          <w:rFonts w:ascii="Arial" w:hAnsi="Arial" w:cs="Arial"/>
          <w:b w:val="0"/>
          <w:sz w:val="24"/>
          <w:u w:val="none"/>
          <w:rtl/>
          <w:szCs w:val="24"/>
        </w:rPr>
        <w:t xml:space="preserve">מצמוץ איטי הוא סימן של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w:t>
      </w:r>
    </w:p>
    <w:p>
      <w:pPr>
        <w:bidi/>
        <w:spacing w:after="80" w:before="0"/>
        <w:jc w:val="right"/>
      </w:pPr>
      <w:r>
        <w:rPr>
          <w:rFonts w:ascii="Arial" w:hAnsi="Arial" w:cs="Arial"/>
          <w:b w:val="0"/>
          <w:sz w:val="24"/>
          <w:u w:val="none"/>
          <w:rtl/>
          <w:szCs w:val="24"/>
        </w:rPr>
        <w:t xml:space="preserve">השפם הוא שערות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מאוד.</w:t>
      </w:r>
    </w:p>
    <w:p>
      <w:pPr>
        <w:bidi/>
        <w:spacing w:after="80" w:before="0"/>
        <w:jc w:val="right"/>
      </w:pPr>
      <w:r>
        <w:rPr>
          <w:rFonts w:ascii="Arial" w:hAnsi="Arial" w:cs="Arial"/>
          <w:b w:val="0"/>
          <w:sz w:val="24"/>
          <w:u w:val="none"/>
          <w:rtl/>
          <w:szCs w:val="24"/>
        </w:rPr>
        <w:t xml:space="preserve">חתולים אוהבים </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single"/>
          <w:rtl/>
          <w:szCs w:val="24"/>
        </w:rPr>
        <w:t>_</w:t>
      </w:r>
      <w:r>
        <w:rPr>
          <w:rFonts w:ascii="Arial" w:hAnsi="Arial" w:cs="Arial"/>
          <w:b w:val="0"/>
          <w:sz w:val="24"/>
          <w:u w:val="none"/>
          <w:rtl/>
          <w:szCs w:val="24"/>
        </w:rPr>
        <w:t xml:space="preserve"> למקומות גבוהים.</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ג׳ – חושבים וכותבים</w:t>
            </w:r>
          </w:p>
          <w:p>
            <w:pPr>
              <w:bidi/>
              <w:jc w:val="right"/>
            </w:pPr>
            <w:r>
              <w:rPr>
                <w:rFonts w:ascii="Arial" w:hAnsi="Arial" w:cs="Arial"/>
                <w:b w:val="0"/>
                <w:sz w:val="23"/>
                <w:u w:val="none"/>
                <w:rtl/>
                <w:szCs w:val="23"/>
              </w:rPr>
              <w:t>כתבו משפטים מלאים.</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לפי פסקה 6, איך מתנהגים נכון ליד חתול? כתבו שני כללים.  [הבנה]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7.</w:t>
      </w:r>
      <w:r>
        <w:rPr>
          <w:rFonts w:ascii="Arial" w:hAnsi="Arial" w:cs="Arial"/>
          <w:b/>
          <w:sz w:val="24"/>
          <w:u w:val="none"/>
          <w:rtl/>
          <w:bCs/>
          <w:szCs w:val="24"/>
        </w:rPr>
        <w:t xml:space="preserve"> גם לנו יש "שפת גוף". איך החברים שלכם יכולים לדעת שאתם שמחים? ושאתם עצובים?  [רגש]</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D9480F"/>
                <w:sz w:val="28"/>
                <w:u w:val="none"/>
                <w:rtl/>
                <w:bCs/>
                <w:szCs w:val="28"/>
              </w:rPr>
              <w:t>כרטיס יציאה 🐾</w:t>
            </w:r>
          </w:p>
          <w:p>
            <w:pPr>
              <w:bidi/>
              <w:jc w:val="right"/>
            </w:pPr>
            <w:r>
              <w:rPr>
                <w:rFonts w:ascii="Arial" w:hAnsi="Arial" w:cs="Arial"/>
                <w:b w:val="0"/>
                <w:sz w:val="24"/>
                <w:u w:val="none"/>
                <w:rtl/>
                <w:szCs w:val="24"/>
              </w:rPr>
              <w:t>עובדה מפתיעה על חתולים:</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כלל אחד לשמירה על בעלי חיים:</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D9480F"/>
          <w:sz w:val="22"/>
          <w:u w:val="none"/>
          <w:rtl/>
          <w:bCs/>
          <w:szCs w:val="22"/>
        </w:rPr>
        <w:t>רמה מתקדמת</w:t>
      </w:r>
    </w:p>
    <w:p>
      <w:pPr>
        <w:bidi/>
        <w:spacing w:after="40" w:before="0"/>
        <w:jc w:val="center"/>
      </w:pPr>
      <w:r>
        <w:rPr>
          <w:rFonts w:ascii="Arial" w:hAnsi="Arial" w:cs="Arial"/>
          <w:b/>
          <w:color w:val="D9480F"/>
          <w:sz w:val="48"/>
          <w:u w:val="none"/>
          <w:rtl/>
          <w:bCs/>
          <w:szCs w:val="48"/>
        </w:rPr>
        <w:t>🐱 החיים הסודיים של החתולים</w:t>
      </w:r>
    </w:p>
    <w:p>
      <w:pPr>
        <w:bidi/>
        <w:spacing w:after="40" w:before="0"/>
        <w:jc w:val="center"/>
      </w:pPr>
      <w:r>
        <w:rPr>
          <w:rFonts w:ascii="Arial" w:hAnsi="Arial" w:cs="Arial"/>
          <w:b w:val="0"/>
          <w:color w:val="4B5563"/>
          <w:sz w:val="26"/>
          <w:u w:val="none"/>
          <w:rtl/>
          <w:szCs w:val="26"/>
        </w:rPr>
        <w:t>רעיון מרכזי, לשון ציורית, תשבץ ודילמה</w:t>
      </w:r>
    </w:p>
    <w:p>
      <w:pPr>
        <w:bidi/>
        <w:spacing w:after="160" w:before="0"/>
        <w:jc w:val="center"/>
      </w:pPr>
      <w:r>
        <w:rPr>
          <w:rFonts w:ascii="Arial" w:hAnsi="Arial" w:cs="Arial"/>
          <w:b/>
          <w:color w:val="D9480F"/>
          <w:sz w:val="22"/>
          <w:u w:val="none"/>
          <w:rtl/>
          <w:bCs/>
          <w:szCs w:val="22"/>
        </w:rPr>
        <w:t>כיתות ה׳–ו׳</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א׳ – קריאה מעמיקה</w:t>
            </w:r>
          </w:p>
          <w:p>
            <w:pPr>
              <w:bidi/>
              <w:jc w:val="right"/>
            </w:pPr>
            <w:r>
              <w:rPr>
                <w:rFonts w:ascii="Arial" w:hAnsi="Arial" w:cs="Arial"/>
                <w:b w:val="0"/>
                <w:sz w:val="23"/>
                <w:u w:val="none"/>
                <w:rtl/>
                <w:szCs w:val="23"/>
              </w:rPr>
              <w:t>קראו וסמנו בכל פסקה את המשפט החשוב ביותר.</w:t>
            </w:r>
          </w:p>
        </w:tc>
      </w:tr>
    </w:tbl>
    <w:p>
      <w:pPr>
        <w:bidi/>
        <w:spacing w:after="80" w:before="0"/>
        <w:jc w:val="right"/>
      </w:pPr>
    </w:p>
    <w:p>
      <w:pPr>
        <w:bidi/>
        <w:spacing w:after="60" w:before="0"/>
        <w:jc w:val="right"/>
      </w:pPr>
      <w:r>
        <w:rPr>
          <w:rFonts w:ascii="Arial" w:hAnsi="Arial" w:cs="Arial"/>
          <w:b/>
          <w:color w:val="D9480F"/>
          <w:sz w:val="32"/>
          <w:u w:val="none"/>
          <w:rtl/>
          <w:bCs/>
          <w:szCs w:val="32"/>
        </w:rPr>
        <w:t>🐱 החיים הסודיים של החתולים</w:t>
      </w:r>
    </w:p>
    <w:p>
      <w:pPr>
        <w:bidi/>
        <w:spacing w:after="100" w:before="0"/>
        <w:jc w:val="right"/>
      </w:pPr>
      <w:r>
        <w:rPr>
          <w:rFonts w:ascii="Arial" w:hAnsi="Arial" w:cs="Arial"/>
          <w:b w:val="0"/>
          <w:sz w:val="24"/>
          <w:u w:val="none"/>
          <w:rtl/>
          <w:szCs w:val="24"/>
        </w:rPr>
        <w:t>(1) חתולים חיים לצד בני האדם כבר אלפי שנים. במצרים העתיקה העריכו מאוד את החתולים, כי הם שמרו על מחסני התבואה מפני עכברים. ציירו אותם על קירות ואפילו פיסלו אותם.</w:t>
      </w:r>
    </w:p>
    <w:p>
      <w:pPr>
        <w:bidi/>
        <w:spacing w:after="100" w:before="0"/>
        <w:jc w:val="right"/>
      </w:pPr>
      <w:r>
        <w:rPr>
          <w:rFonts w:ascii="Arial" w:hAnsi="Arial" w:cs="Arial"/>
          <w:b w:val="0"/>
          <w:sz w:val="24"/>
          <w:u w:val="none"/>
          <w:rtl/>
          <w:szCs w:val="24"/>
        </w:rPr>
        <w:t>(2) לחתול יש חושים חדים במיוחד. העיניים שלו קולטות אור חלש, ולכן הוא רואה טוב בערב, הרבה יותר טוב מאיתנו. האוזניים שלו יכולות להסתובב כמעט לאחור, כמו צלחות לווין קטנות, וקולטות רעשים שאנחנו לא שומעים בכלל.</w:t>
      </w:r>
    </w:p>
    <w:p>
      <w:pPr>
        <w:bidi/>
        <w:spacing w:after="100" w:before="0"/>
        <w:jc w:val="right"/>
      </w:pPr>
      <w:r>
        <w:rPr>
          <w:rFonts w:ascii="Arial" w:hAnsi="Arial" w:cs="Arial"/>
          <w:b w:val="0"/>
          <w:sz w:val="24"/>
          <w:u w:val="none"/>
          <w:rtl/>
          <w:szCs w:val="24"/>
        </w:rPr>
        <w:t>(3) ה</w:t>
      </w:r>
      <w:r>
        <w:rPr>
          <w:rFonts w:ascii="Arial" w:hAnsi="Arial" w:cs="Arial"/>
          <w:b/>
          <w:sz w:val="24"/>
          <w:u w:val="none"/>
          <w:rtl/>
          <w:bCs/>
          <w:szCs w:val="24"/>
        </w:rPr>
        <w:t>שפם</w:t>
      </w:r>
      <w:r>
        <w:rPr>
          <w:rFonts w:ascii="Arial" w:hAnsi="Arial" w:cs="Arial"/>
          <w:b w:val="0"/>
          <w:sz w:val="24"/>
          <w:u w:val="none"/>
          <w:rtl/>
          <w:szCs w:val="24"/>
        </w:rPr>
        <w:t xml:space="preserve"> של החתול הוא לא רק קישוט. אלה שערות רגישות מאוד, שעוזרות לו "למדוד" אם הוא יכול לעבור במקום צר ולהרגיש תנועה של אוויר סביבו.</w:t>
      </w:r>
    </w:p>
    <w:p>
      <w:pPr>
        <w:bidi/>
        <w:spacing w:after="100" w:before="0"/>
        <w:jc w:val="right"/>
      </w:pPr>
      <w:r>
        <w:rPr>
          <w:rFonts w:ascii="Arial" w:hAnsi="Arial" w:cs="Arial"/>
          <w:b w:val="0"/>
          <w:sz w:val="24"/>
          <w:u w:val="none"/>
          <w:rtl/>
          <w:szCs w:val="24"/>
        </w:rPr>
        <w:t xml:space="preserve">(4) חתולים "מדברים" בעיקר בשפת גוף. </w:t>
      </w:r>
      <w:r>
        <w:rPr>
          <w:rFonts w:ascii="Arial" w:hAnsi="Arial" w:cs="Arial"/>
          <w:b/>
          <w:sz w:val="24"/>
          <w:u w:val="none"/>
          <w:rtl/>
          <w:bCs/>
          <w:szCs w:val="24"/>
        </w:rPr>
        <w:t>זנב זקוף</w:t>
      </w:r>
      <w:r>
        <w:rPr>
          <w:rFonts w:ascii="Arial" w:hAnsi="Arial" w:cs="Arial"/>
          <w:b w:val="0"/>
          <w:sz w:val="24"/>
          <w:u w:val="none"/>
          <w:rtl/>
          <w:szCs w:val="24"/>
        </w:rPr>
        <w:t xml:space="preserve"> פירושו בדרך כלל "שלום, אני שמח לראות אותך". </w:t>
      </w:r>
      <w:r>
        <w:rPr>
          <w:rFonts w:ascii="Arial" w:hAnsi="Arial" w:cs="Arial"/>
          <w:b/>
          <w:sz w:val="24"/>
          <w:u w:val="none"/>
          <w:rtl/>
          <w:bCs/>
          <w:szCs w:val="24"/>
        </w:rPr>
        <w:t>זנב מנופח</w:t>
      </w:r>
      <w:r>
        <w:rPr>
          <w:rFonts w:ascii="Arial" w:hAnsi="Arial" w:cs="Arial"/>
          <w:b w:val="0"/>
          <w:sz w:val="24"/>
          <w:u w:val="none"/>
          <w:rtl/>
          <w:szCs w:val="24"/>
        </w:rPr>
        <w:t xml:space="preserve"> פירושו פחד או כעס. ו</w:t>
      </w:r>
      <w:r>
        <w:rPr>
          <w:rFonts w:ascii="Arial" w:hAnsi="Arial" w:cs="Arial"/>
          <w:b/>
          <w:sz w:val="24"/>
          <w:u w:val="none"/>
          <w:rtl/>
          <w:bCs/>
          <w:szCs w:val="24"/>
        </w:rPr>
        <w:t>מצמוץ איטי</w:t>
      </w:r>
      <w:r>
        <w:rPr>
          <w:rFonts w:ascii="Arial" w:hAnsi="Arial" w:cs="Arial"/>
          <w:b w:val="0"/>
          <w:sz w:val="24"/>
          <w:u w:val="none"/>
          <w:rtl/>
          <w:szCs w:val="24"/>
        </w:rPr>
        <w:t xml:space="preserve"> בעיניים הוא סימן של אמון – כמו חיוך של חתולים.</w:t>
      </w:r>
    </w:p>
    <w:p>
      <w:pPr>
        <w:bidi/>
        <w:spacing w:after="100" w:before="0"/>
        <w:jc w:val="right"/>
      </w:pPr>
      <w:r>
        <w:rPr>
          <w:rFonts w:ascii="Arial" w:hAnsi="Arial" w:cs="Arial"/>
          <w:b w:val="0"/>
          <w:sz w:val="24"/>
          <w:u w:val="none"/>
          <w:rtl/>
          <w:szCs w:val="24"/>
        </w:rPr>
        <w:t>(5) חתולים ישנים בין 12 ל־16 שעות ביממה. הם חוסכים כוח לציד, גם כשהאוכל מגיע מקערה בבית. כשהם ערים, הם אוהבים לשחק, לטפס ולקפוץ למקומות גבוהים, כדי לראות הכול מלמעלה.</w:t>
      </w:r>
    </w:p>
    <w:p>
      <w:pPr>
        <w:bidi/>
        <w:spacing w:after="100" w:before="0"/>
        <w:jc w:val="right"/>
      </w:pPr>
      <w:r>
        <w:rPr>
          <w:rFonts w:ascii="Arial" w:hAnsi="Arial" w:cs="Arial"/>
          <w:b w:val="0"/>
          <w:sz w:val="24"/>
          <w:u w:val="none"/>
          <w:rtl/>
          <w:szCs w:val="24"/>
        </w:rPr>
        <w:t>(6) חשוב לזכור: חתול הוא בעל חיים, לא צעצוע. לא מתקרבים לחתול רחוב שאינו מוכר, לא מושכים בזנב, ונותנים לחתול לבחור מתי להתקרב. כך שומרים גם עליו וגם עלינו.</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כתבו את הרעיון המרכזי של פסקאות 2 ו־4 במשפט אחד לכל פסקה.  [רעיון מרכזי]</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f0e6"/>
          </w:tcPr>
          <w:p>
            <w:pPr>
              <w:bidi/>
              <w:spacing w:after="40"/>
              <w:jc w:val="right"/>
            </w:pPr>
            <w:r>
              <w:rPr>
                <w:rFonts w:ascii="Arial" w:hAnsi="Arial" w:cs="Arial"/>
                <w:b/>
                <w:sz w:val="22"/>
                <w:u w:val="none"/>
                <w:rtl/>
                <w:bCs/>
                <w:szCs w:val="22"/>
              </w:rPr>
              <w:t>פסקה</w:t>
            </w:r>
          </w:p>
        </w:tc>
        <w:tc>
          <w:tcPr>
            <w:tcW w:type="dxa" w:w="5103"/>
            <w:shd w:val="clear" w:color="auto" w:fill="fff0e6"/>
          </w:tcPr>
          <w:p>
            <w:pPr>
              <w:bidi/>
              <w:spacing w:after="40"/>
              <w:jc w:val="right"/>
            </w:pPr>
            <w:r>
              <w:rPr>
                <w:rFonts w:ascii="Arial" w:hAnsi="Arial" w:cs="Arial"/>
                <w:b/>
                <w:sz w:val="22"/>
                <w:u w:val="none"/>
                <w:rtl/>
                <w:bCs/>
                <w:szCs w:val="22"/>
              </w:rPr>
              <w:t>הרעיון המרכזי</w:t>
            </w:r>
          </w:p>
        </w:tc>
      </w:tr>
      <w:tr>
        <w:tc>
          <w:tcPr>
            <w:tcW w:type="dxa" w:w="5103"/>
          </w:tcPr>
          <w:p>
            <w:pPr>
              <w:bidi/>
              <w:spacing w:after="40"/>
              <w:jc w:val="right"/>
            </w:pPr>
            <w:r>
              <w:rPr>
                <w:rFonts w:ascii="Arial" w:hAnsi="Arial" w:cs="Arial"/>
                <w:b w:val="0"/>
                <w:sz w:val="22"/>
                <w:u w:val="none"/>
                <w:rtl/>
                <w:szCs w:val="22"/>
              </w:rPr>
              <w:t>2</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4</w:t>
            </w:r>
          </w:p>
        </w:tc>
        <w:tc>
          <w:tcPr>
            <w:tcW w:type="dxa" w:w="5103"/>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הכותב משווה את אוזני החתול ל"צלחות לווין קטנות". מה הוא רוצה להסביר בהשוואה?  [לשון ציורית]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מדוע, לדעתכם, חתולים ישנים הרבה גם כשהאוכל מגיע מקערה? הסבירו בעזרת הטקסט.  [הסקה]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ב׳ – תשבץ החתולים</w:t>
            </w:r>
          </w:p>
          <w:p>
            <w:pPr>
              <w:bidi/>
              <w:jc w:val="right"/>
            </w:pPr>
            <w:r>
              <w:rPr>
                <w:rFonts w:ascii="Arial" w:hAnsi="Arial" w:cs="Arial"/>
                <w:b w:val="0"/>
                <w:sz w:val="23"/>
                <w:u w:val="none"/>
                <w:rtl/>
                <w:szCs w:val="23"/>
              </w:rPr>
              <w:t>כל המילים מהטקסט.</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פתרו את התשבץ.  [אוצר מילים]</w:t>
      </w:r>
    </w:p>
    <w:tbl>
      <w:tblPr>
        <w:tblStyle w:val="TableGrid"/>
        <w:tblW w:type="auto" w:w="0"/>
        <w:tblLook w:firstColumn="1" w:firstRow="1" w:lastColumn="0" w:lastRow="0" w:noHBand="0" w:noVBand="1" w:val="04A0"/>
        <w:bidiVisual/>
      </w:tblPr>
      <w:tblGrid>
        <w:gridCol w:w="1458"/>
        <w:gridCol w:w="1458"/>
        <w:gridCol w:w="1458"/>
        <w:gridCol w:w="1458"/>
        <w:gridCol w:w="1458"/>
        <w:gridCol w:w="1458"/>
        <w:gridCol w:w="1458"/>
      </w:tblGrid>
      <w:tr>
        <w:tc>
          <w:tcPr>
            <w:tcW w:type="dxa" w:w="1458"/>
          </w:tcPr>
          <w:p>
            <w:pPr>
              <w:bidi/>
              <w:spacing w:after="40"/>
              <w:jc w:val="right"/>
            </w:pPr>
            <w:r>
              <w:rPr>
                <w:rFonts w:ascii="Arial" w:hAnsi="Arial" w:cs="Arial"/>
                <w:b w:val="0"/>
                <w:sz w:val="14"/>
                <w:u w:val="none"/>
                <w:rtl/>
                <w:szCs w:val="14"/>
              </w:rPr>
              <w:t>1</w:t>
            </w:r>
          </w:p>
        </w:tc>
        <w:tc>
          <w:tcPr>
            <w:tcW w:type="dxa" w:w="1458"/>
            <w:shd w:val="clear" w:color="auto" w:fill="333333"/>
          </w:tcPr>
          <w:p/>
        </w:tc>
        <w:tc>
          <w:tcPr>
            <w:tcW w:type="dxa" w:w="1458"/>
          </w:tcPr>
          <w:p>
            <w:pPr>
              <w:bidi/>
              <w:spacing w:after="40"/>
              <w:jc w:val="right"/>
            </w:pPr>
            <w:r>
              <w:rPr>
                <w:rFonts w:ascii="Arial" w:hAnsi="Arial" w:cs="Arial"/>
                <w:b w:val="0"/>
                <w:sz w:val="14"/>
                <w:u w:val="none"/>
                <w:rtl/>
                <w:szCs w:val="14"/>
              </w:rPr>
              <w:t>2</w:t>
            </w:r>
          </w:p>
        </w:tc>
        <w:tc>
          <w:tcPr>
            <w:tcW w:type="dxa" w:w="1458"/>
          </w:tcPr>
          <w:p>
            <w:pPr>
              <w:bidi/>
              <w:spacing w:after="40"/>
              <w:jc w:val="right"/>
            </w:pPr>
          </w:p>
        </w:tc>
        <w:tc>
          <w:tcPr>
            <w:tcW w:type="dxa" w:w="1458"/>
          </w:tcPr>
          <w:p>
            <w:pPr>
              <w:bidi/>
              <w:spacing w:after="40"/>
              <w:jc w:val="right"/>
            </w:pPr>
            <w:r>
              <w:rPr>
                <w:rFonts w:ascii="Arial" w:hAnsi="Arial" w:cs="Arial"/>
                <w:b w:val="0"/>
                <w:sz w:val="14"/>
                <w:u w:val="none"/>
                <w:rtl/>
                <w:szCs w:val="14"/>
              </w:rPr>
              <w:t>3</w:t>
            </w:r>
          </w:p>
        </w:tc>
        <w:tc>
          <w:tcPr>
            <w:tcW w:type="dxa" w:w="1458"/>
          </w:tcPr>
          <w:p>
            <w:pPr>
              <w:bidi/>
              <w:spacing w:after="40"/>
              <w:jc w:val="right"/>
            </w:pPr>
          </w:p>
        </w:tc>
        <w:tc>
          <w:tcPr>
            <w:tcW w:type="dxa" w:w="1458"/>
          </w:tcPr>
          <w:p>
            <w:pPr>
              <w:bidi/>
              <w:spacing w:after="40"/>
              <w:jc w:val="right"/>
            </w:pPr>
          </w:p>
        </w:tc>
      </w:tr>
      <w:tr>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tcPr>
          <w:p>
            <w:pPr>
              <w:bidi/>
              <w:spacing w:after="40"/>
              <w:jc w:val="right"/>
            </w:pPr>
            <w:r>
              <w:rPr>
                <w:rFonts w:ascii="Arial" w:hAnsi="Arial" w:cs="Arial"/>
                <w:b w:val="0"/>
                <w:sz w:val="14"/>
                <w:u w:val="none"/>
                <w:rtl/>
                <w:szCs w:val="14"/>
              </w:rPr>
              <w:t>4</w:t>
            </w:r>
          </w:p>
        </w:tc>
        <w:tc>
          <w:tcPr>
            <w:tcW w:type="dxa" w:w="1458"/>
          </w:tcPr>
          <w:p>
            <w:pPr>
              <w:bidi/>
              <w:spacing w:after="40"/>
              <w:jc w:val="right"/>
            </w:pPr>
          </w:p>
        </w:tc>
        <w:tc>
          <w:tcPr>
            <w:tcW w:type="dxa" w:w="1458"/>
          </w:tcPr>
          <w:p>
            <w:pPr>
              <w:bidi/>
              <w:spacing w:after="40"/>
              <w:jc w:val="right"/>
            </w:pPr>
            <w:r>
              <w:rPr>
                <w:rFonts w:ascii="Arial" w:hAnsi="Arial" w:cs="Arial"/>
                <w:b w:val="0"/>
                <w:sz w:val="14"/>
                <w:u w:val="none"/>
                <w:rtl/>
                <w:szCs w:val="14"/>
              </w:rPr>
              <w:t>5</w:t>
            </w: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p>
        </w:tc>
        <w:tc>
          <w:tcPr>
            <w:tcW w:type="dxa" w:w="1458"/>
          </w:tcPr>
          <w:p>
            <w:pPr>
              <w:bidi/>
              <w:spacing w:after="40"/>
              <w:jc w:val="right"/>
            </w:pPr>
          </w:p>
        </w:tc>
      </w:tr>
      <w:tr>
        <w:tc>
          <w:tcPr>
            <w:tcW w:type="dxa" w:w="1458"/>
          </w:tcPr>
          <w:p>
            <w:pPr>
              <w:bidi/>
              <w:spacing w:after="40"/>
              <w:jc w:val="right"/>
            </w:p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r>
      <w:tr>
        <w:tc>
          <w:tcPr>
            <w:tcW w:type="dxa" w:w="1458"/>
            <w:shd w:val="clear" w:color="auto" w:fill="333333"/>
          </w:tcPr>
          <w:p/>
        </w:tc>
        <w:tc>
          <w:tcPr>
            <w:tcW w:type="dxa" w:w="1458"/>
            <w:shd w:val="clear" w:color="auto" w:fill="333333"/>
          </w:tcPr>
          <w:p/>
        </w:tc>
        <w:tc>
          <w:tcPr>
            <w:tcW w:type="dxa" w:w="1458"/>
          </w:tcPr>
          <w:p>
            <w:pPr>
              <w:bidi/>
              <w:spacing w:after="40"/>
              <w:jc w:val="right"/>
            </w:pPr>
          </w:p>
        </w:tc>
        <w:tc>
          <w:tcPr>
            <w:tcW w:type="dxa" w:w="1458"/>
            <w:shd w:val="clear" w:color="auto" w:fill="333333"/>
          </w:tcPr>
          <w:p/>
        </w:tc>
        <w:tc>
          <w:tcPr>
            <w:tcW w:type="dxa" w:w="1458"/>
            <w:shd w:val="clear" w:color="auto" w:fill="333333"/>
          </w:tcPr>
          <w:p/>
        </w:tc>
        <w:tc>
          <w:tcPr>
            <w:tcW w:type="dxa" w:w="1458"/>
            <w:shd w:val="clear" w:color="auto" w:fill="333333"/>
          </w:tcPr>
          <w:p/>
        </w:tc>
        <w:tc>
          <w:tcPr>
            <w:tcW w:type="dxa" w:w="1458"/>
            <w:shd w:val="clear" w:color="auto" w:fill="333333"/>
          </w:tcPr>
          <w:p/>
        </w:tc>
      </w:tr>
    </w:tbl>
    <w:p>
      <w:pPr>
        <w:bidi/>
        <w:spacing w:after="80" w:before="0"/>
        <w:jc w:val="right"/>
      </w:pPr>
    </w:p>
    <w:p>
      <w:pPr>
        <w:bidi/>
        <w:spacing w:after="40" w:before="0"/>
        <w:jc w:val="right"/>
      </w:pPr>
      <w:r>
        <w:rPr>
          <w:rFonts w:ascii="Arial" w:hAnsi="Arial" w:cs="Arial"/>
          <w:b/>
          <w:color w:val="D9480F"/>
          <w:sz w:val="24"/>
          <w:u w:val="none"/>
          <w:rtl/>
          <w:bCs/>
          <w:szCs w:val="24"/>
        </w:rPr>
        <w:t>מאוזן ←</w:t>
      </w:r>
    </w:p>
    <w:p>
      <w:pPr>
        <w:bidi/>
        <w:spacing w:after="40" w:before="0"/>
        <w:jc w:val="right"/>
      </w:pPr>
      <w:r>
        <w:rPr>
          <w:rFonts w:ascii="Arial" w:hAnsi="Arial" w:cs="Arial"/>
          <w:b w:val="0"/>
          <w:sz w:val="22"/>
          <w:u w:val="none"/>
          <w:rtl/>
          <w:szCs w:val="22"/>
        </w:rPr>
        <w:t>2. כשהוא איטי – סימן של אמון (5)</w:t>
      </w:r>
    </w:p>
    <w:p>
      <w:pPr>
        <w:bidi/>
        <w:spacing w:after="40" w:before="0"/>
        <w:jc w:val="right"/>
      </w:pPr>
      <w:r>
        <w:rPr>
          <w:rFonts w:ascii="Arial" w:hAnsi="Arial" w:cs="Arial"/>
          <w:b w:val="0"/>
          <w:sz w:val="22"/>
          <w:u w:val="none"/>
          <w:rtl/>
          <w:szCs w:val="22"/>
        </w:rPr>
        <w:t>4. מסתובבות כמו צלחות לווין (7)</w:t>
      </w:r>
    </w:p>
    <w:p>
      <w:pPr>
        <w:bidi/>
        <w:spacing w:after="40" w:before="0"/>
        <w:jc w:val="right"/>
      </w:pPr>
      <w:r>
        <w:rPr>
          <w:rFonts w:ascii="Arial" w:hAnsi="Arial" w:cs="Arial"/>
          <w:b/>
          <w:color w:val="D9480F"/>
          <w:sz w:val="24"/>
          <w:u w:val="none"/>
          <w:rtl/>
          <w:bCs/>
          <w:szCs w:val="24"/>
        </w:rPr>
        <w:t>מאונך ↓</w:t>
      </w:r>
    </w:p>
    <w:p>
      <w:pPr>
        <w:bidi/>
        <w:spacing w:after="40" w:before="0"/>
        <w:jc w:val="right"/>
      </w:pPr>
      <w:r>
        <w:rPr>
          <w:rFonts w:ascii="Arial" w:hAnsi="Arial" w:cs="Arial"/>
          <w:b w:val="0"/>
          <w:sz w:val="22"/>
          <w:u w:val="none"/>
          <w:rtl/>
          <w:szCs w:val="22"/>
        </w:rPr>
        <w:t>1. החתולים שמרו עליה מפני עכברים (5)</w:t>
      </w:r>
    </w:p>
    <w:p>
      <w:pPr>
        <w:bidi/>
        <w:spacing w:after="40" w:before="0"/>
        <w:jc w:val="right"/>
      </w:pPr>
      <w:r>
        <w:rPr>
          <w:rFonts w:ascii="Arial" w:hAnsi="Arial" w:cs="Arial"/>
          <w:b w:val="0"/>
          <w:sz w:val="22"/>
          <w:u w:val="none"/>
          <w:rtl/>
          <w:szCs w:val="22"/>
        </w:rPr>
        <w:t>3. שם הארץ העתיקה שהעריכה חתולים (5)</w:t>
      </w:r>
    </w:p>
    <w:p>
      <w:pPr>
        <w:bidi/>
        <w:spacing w:after="40" w:before="0"/>
        <w:jc w:val="right"/>
      </w:pPr>
      <w:r>
        <w:rPr>
          <w:rFonts w:ascii="Arial" w:hAnsi="Arial" w:cs="Arial"/>
          <w:b w:val="0"/>
          <w:sz w:val="22"/>
          <w:u w:val="none"/>
          <w:rtl/>
          <w:szCs w:val="22"/>
        </w:rPr>
        <w:t>5. כשהוא זקוף – החתול שמח (3)</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ג׳ – דילמה וכתיבה</w:t>
            </w:r>
          </w:p>
          <w:p>
            <w:pPr>
              <w:bidi/>
              <w:jc w:val="right"/>
            </w:pPr>
            <w:r>
              <w:rPr>
                <w:rFonts w:ascii="Arial" w:hAnsi="Arial" w:cs="Arial"/>
                <w:b w:val="0"/>
                <w:sz w:val="23"/>
                <w:u w:val="none"/>
                <w:rtl/>
                <w:szCs w:val="23"/>
              </w:rPr>
              <w:t>חשיבה ערכית.</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 החתולה מהחצר</w:t>
            </w:r>
          </w:p>
          <w:p>
            <w:pPr>
              <w:bidi/>
              <w:spacing w:after="40"/>
              <w:jc w:val="right"/>
            </w:pPr>
            <w:r>
              <w:rPr>
                <w:rFonts w:ascii="Arial" w:hAnsi="Arial" w:cs="Arial"/>
                <w:b w:val="0"/>
                <w:sz w:val="23"/>
                <w:u w:val="none"/>
                <w:rtl/>
                <w:szCs w:val="23"/>
              </w:rPr>
              <w:t>ליד בית הספר חיה חתולת רחוב עם גורים. ילדים רוצים להביא לה אוכל מהבית בכל יום, ויש שרוצים ללטף את הגורים.</w:t>
            </w:r>
          </w:p>
          <w:p>
            <w:pPr>
              <w:bidi/>
              <w:spacing w:after="40"/>
              <w:jc w:val="right"/>
            </w:pPr>
            <w:r>
              <w:rPr>
                <w:rFonts w:ascii="Arial" w:hAnsi="Arial" w:cs="Arial"/>
                <w:b w:val="0"/>
                <w:sz w:val="23"/>
                <w:u w:val="none"/>
                <w:rtl/>
                <w:szCs w:val="23"/>
              </w:rPr>
              <w:t>השרת אומר שצריך לפנות לרשות המקומית או לעמותה שמטפלת בחתולים.</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מה הדרך האחראית לעזור לחתולה ולגורים? כתבו הצעה מנומקת, והתייחסו לבטיחות של הילדים ושל החתולים.  [ערכים]</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D9480F"/>
                <w:sz w:val="28"/>
                <w:u w:val="none"/>
                <w:rtl/>
                <w:bCs/>
                <w:szCs w:val="28"/>
              </w:rPr>
              <w:t>כרטיס יציאה 🐾</w:t>
            </w:r>
          </w:p>
          <w:p>
            <w:pPr>
              <w:bidi/>
              <w:jc w:val="right"/>
            </w:pPr>
            <w:r>
              <w:rPr>
                <w:rFonts w:ascii="Arial" w:hAnsi="Arial" w:cs="Arial"/>
                <w:b w:val="0"/>
                <w:sz w:val="24"/>
                <w:u w:val="none"/>
                <w:rtl/>
                <w:szCs w:val="24"/>
              </w:rPr>
              <w:t>ההשוואה שהכי אהבתי בטקסט:</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ההצעה שלי במשפט אחד:</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D9480F"/>
          <w:sz w:val="22"/>
          <w:u w:val="none"/>
          <w:rtl/>
          <w:bCs/>
          <w:szCs w:val="22"/>
        </w:rPr>
        <w:t>רמה מותאמת – עולים וחנ״מ</w:t>
      </w:r>
    </w:p>
    <w:p>
      <w:pPr>
        <w:bidi/>
        <w:spacing w:after="40" w:before="0"/>
        <w:jc w:val="center"/>
      </w:pPr>
      <w:r>
        <w:rPr>
          <w:rFonts w:ascii="Arial" w:hAnsi="Arial" w:cs="Arial"/>
          <w:b/>
          <w:color w:val="D9480F"/>
          <w:sz w:val="48"/>
          <w:u w:val="none"/>
          <w:rtl/>
          <w:bCs/>
          <w:szCs w:val="48"/>
        </w:rPr>
        <w:t>🐱 חֲתוּלִים – כּוֹכָבִים עַל אַרְבַּע</w:t>
      </w:r>
    </w:p>
    <w:p>
      <w:pPr>
        <w:bidi/>
        <w:spacing w:after="40" w:before="0"/>
        <w:jc w:val="center"/>
      </w:pPr>
      <w:r>
        <w:rPr>
          <w:rFonts w:ascii="Arial" w:hAnsi="Arial" w:cs="Arial"/>
          <w:b w:val="0"/>
          <w:color w:val="4B5563"/>
          <w:sz w:val="26"/>
          <w:u w:val="none"/>
          <w:rtl/>
          <w:szCs w:val="26"/>
        </w:rPr>
        <w:t>טֵקְסְט קַל עִם נִקּוּד + מְשִׂימוֹת</w:t>
      </w:r>
    </w:p>
    <w:p>
      <w:pPr>
        <w:bidi/>
        <w:spacing w:after="160" w:before="0"/>
        <w:jc w:val="center"/>
      </w:pPr>
      <w:r>
        <w:rPr>
          <w:rFonts w:ascii="Arial" w:hAnsi="Arial" w:cs="Arial"/>
          <w:b/>
          <w:color w:val="D9480F"/>
          <w:sz w:val="22"/>
          <w:u w:val="none"/>
          <w:rtl/>
          <w:bCs/>
          <w:szCs w:val="22"/>
        </w:rPr>
        <w:t>כיתות ב׳–ג׳ · עולים · חנ״מ · עם ניקוד</w:t>
      </w:r>
    </w:p>
    <w:p>
      <w:pPr>
        <w:bidi/>
        <w:spacing w:after="200" w:before="0"/>
        <w:jc w:val="right"/>
      </w:pPr>
      <w:r>
        <w:rPr>
          <w:rFonts w:ascii="Arial" w:hAnsi="Arial" w:cs="Arial"/>
          <w:b/>
          <w:sz w:val="28"/>
          <w:u w:val="none"/>
          <w:rtl/>
          <w:bCs/>
          <w:szCs w:val="28"/>
        </w:rPr>
        <w:t xml:space="preserve">שֵׁם: </w:t>
      </w:r>
      <w:r>
        <w:rPr>
          <w:rFonts w:ascii="Arial" w:hAnsi="Arial" w:cs="Arial"/>
          <w:b/>
          <w:sz w:val="28"/>
          <w:u w:val="single"/>
          <w:rtl/>
          <w:bCs/>
          <w:szCs w:val="28"/>
        </w:rPr>
        <w:t>_</w:t>
      </w:r>
      <w:r>
        <w:rPr>
          <w:rFonts w:ascii="Arial" w:hAnsi="Arial" w:cs="Arial"/>
          <w:b/>
          <w:sz w:val="28"/>
          <w:u w:val="single"/>
          <w:rtl/>
          <w:bCs/>
          <w:szCs w:val="28"/>
        </w:rPr>
        <w:t>_</w:t>
      </w:r>
      <w:r>
        <w:rPr>
          <w:rFonts w:ascii="Arial" w:hAnsi="Arial" w:cs="Arial"/>
          <w:b/>
          <w:sz w:val="28"/>
          <w:u w:val="single"/>
          <w:rtl/>
          <w:bCs/>
          <w:szCs w:val="28"/>
        </w:rPr>
        <w:t xml:space="preserve">__   כִּתָּה: </w:t>
      </w:r>
      <w:r>
        <w:rPr>
          <w:rFonts w:ascii="Arial" w:hAnsi="Arial" w:cs="Arial"/>
          <w:b/>
          <w:sz w:val="28"/>
          <w:u w:val="single"/>
          <w:rtl/>
          <w:bCs/>
          <w:szCs w:val="28"/>
        </w:rPr>
        <w:t>_</w:t>
      </w:r>
      <w:r>
        <w:rPr>
          <w:rFonts w:ascii="Arial" w:hAnsi="Arial" w:cs="Arial"/>
          <w:b/>
          <w:sz w:val="28"/>
          <w:u w:val="none"/>
          <w:rtl/>
          <w:bCs/>
          <w:szCs w:val="28"/>
        </w:rPr>
        <w:t xml:space="preserve">_   תַּאֲרִיךְ: </w:t>
      </w:r>
      <w:r>
        <w:rPr>
          <w:rFonts w:ascii="Arial" w:hAnsi="Arial" w:cs="Arial"/>
          <w:b/>
          <w:sz w:val="28"/>
          <w:u w:val="single"/>
          <w:rtl/>
          <w:bCs/>
          <w:szCs w:val="28"/>
        </w:rPr>
        <w:t>_</w:t>
      </w:r>
      <w:r>
        <w:rPr>
          <w:rFonts w:ascii="Arial" w:hAnsi="Arial" w:cs="Arial"/>
          <w:b/>
          <w:sz w:val="28"/>
          <w:u w:val="single"/>
          <w:rtl/>
          <w:bCs/>
          <w:szCs w:val="28"/>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א׳ – קוֹרְאִים וּמְבִינִים</w:t>
            </w:r>
          </w:p>
          <w:p>
            <w:pPr>
              <w:bidi/>
              <w:jc w:val="right"/>
            </w:pPr>
            <w:r>
              <w:rPr>
                <w:rFonts w:ascii="Arial" w:hAnsi="Arial" w:cs="Arial"/>
                <w:b w:val="0"/>
                <w:sz w:val="23"/>
                <w:u w:val="none"/>
                <w:rtl/>
                <w:szCs w:val="23"/>
              </w:rPr>
              <w:t>קִרְאוּ אֶת הַטֵּקְסְט. צַיְּרוּ סֵמֶל קָטָן לְיַד כָּל פִּסְקָה.</w:t>
            </w:r>
          </w:p>
        </w:tc>
      </w:tr>
    </w:tbl>
    <w:p>
      <w:pPr>
        <w:bidi/>
        <w:spacing w:after="80" w:before="0"/>
        <w:jc w:val="right"/>
      </w:pPr>
    </w:p>
    <w:p>
      <w:pPr>
        <w:bidi/>
        <w:spacing w:after="60" w:before="0"/>
        <w:jc w:val="right"/>
      </w:pPr>
      <w:r>
        <w:rPr>
          <w:rFonts w:ascii="Arial" w:hAnsi="Arial" w:cs="Arial"/>
          <w:b/>
          <w:color w:val="D9480F"/>
          <w:sz w:val="32"/>
          <w:u w:val="none"/>
          <w:rtl/>
          <w:bCs/>
          <w:szCs w:val="32"/>
        </w:rPr>
        <w:t>🐱 מָה מְיֻחָד בַּחֲתוּלִים?</w:t>
      </w:r>
    </w:p>
    <w:p>
      <w:pPr>
        <w:bidi/>
        <w:spacing w:after="100" w:before="0"/>
        <w:jc w:val="right"/>
      </w:pPr>
      <w:r>
        <w:rPr>
          <w:rFonts w:ascii="Arial" w:hAnsi="Arial" w:cs="Arial"/>
          <w:b w:val="0"/>
          <w:sz w:val="28"/>
          <w:u w:val="none"/>
          <w:rtl/>
          <w:szCs w:val="28"/>
        </w:rPr>
        <w:t>(1) הֶחָתוּל הוּא אֶחָד מִבַּעֲלֵי הַחַיִּים הָאֲהוּבִים בָּעוֹלָם. הַרְבֵּה מִשְׁפָּחוֹת מְגַדְּלוֹת חָתוּל בַּבַּיִת.</w:t>
      </w:r>
    </w:p>
    <w:p>
      <w:pPr>
        <w:bidi/>
        <w:spacing w:after="100" w:before="0"/>
        <w:jc w:val="right"/>
      </w:pPr>
      <w:r>
        <w:rPr>
          <w:rFonts w:ascii="Arial" w:hAnsi="Arial" w:cs="Arial"/>
          <w:b w:val="0"/>
          <w:sz w:val="28"/>
          <w:u w:val="none"/>
          <w:rtl/>
          <w:szCs w:val="28"/>
        </w:rPr>
        <w:t>(2) חֲתוּלִים אוֹהֲבִים לִישֹׁן. חָתוּל יָשָׁן בְּעֵרֶךְ 12 עַד 16 שָׁעוֹת בְּיוֹם!</w:t>
      </w:r>
    </w:p>
    <w:p>
      <w:pPr>
        <w:bidi/>
        <w:spacing w:after="100" w:before="0"/>
        <w:jc w:val="right"/>
      </w:pPr>
      <w:r>
        <w:rPr>
          <w:rFonts w:ascii="Arial" w:hAnsi="Arial" w:cs="Arial"/>
          <w:b w:val="0"/>
          <w:sz w:val="28"/>
          <w:u w:val="none"/>
          <w:rtl/>
          <w:szCs w:val="28"/>
        </w:rPr>
        <w:t>(3) לֶחָתוּל יֵשׁ שָׂפָם. הַשָּׂפָם עוֹזֵר לוֹ לָדַעַת אִם הוּא יָכוֹל לַעֲבֹר בְּמָקוֹם צַר.</w:t>
      </w:r>
    </w:p>
    <w:p>
      <w:pPr>
        <w:bidi/>
        <w:spacing w:after="100" w:before="0"/>
        <w:jc w:val="right"/>
      </w:pPr>
      <w:r>
        <w:rPr>
          <w:rFonts w:ascii="Arial" w:hAnsi="Arial" w:cs="Arial"/>
          <w:b w:val="0"/>
          <w:sz w:val="28"/>
          <w:u w:val="none"/>
          <w:rtl/>
          <w:szCs w:val="28"/>
        </w:rPr>
        <w:t>(4) חֲתוּלִים רוֹאִים טוֹב גַּם כְּשֶׁיֵּשׁ מְעַט אוֹר. לָכֵן הֵם יְכוֹלִים לָצוּד בָּעֶרֶב.</w:t>
      </w:r>
    </w:p>
    <w:p>
      <w:pPr>
        <w:bidi/>
        <w:spacing w:after="100" w:before="0"/>
        <w:jc w:val="right"/>
      </w:pPr>
      <w:r>
        <w:rPr>
          <w:rFonts w:ascii="Arial" w:hAnsi="Arial" w:cs="Arial"/>
          <w:b w:val="0"/>
          <w:sz w:val="28"/>
          <w:u w:val="none"/>
          <w:rtl/>
          <w:szCs w:val="28"/>
        </w:rPr>
        <w:t>(5) הֶחָתוּל יָכוֹל לְהָזִיז אֶת הָאָזְנַיִם לְכָל הַכִּוּוּנִים. כָּךְ הוּא שׁוֹמֵעַ כָּל רַעַשׁ קָטָן.</w:t>
      </w:r>
    </w:p>
    <w:p>
      <w:pPr>
        <w:bidi/>
        <w:spacing w:after="100" w:before="0"/>
        <w:jc w:val="right"/>
      </w:pPr>
      <w:r>
        <w:rPr>
          <w:rFonts w:ascii="Arial" w:hAnsi="Arial" w:cs="Arial"/>
          <w:b w:val="0"/>
          <w:sz w:val="28"/>
          <w:u w:val="none"/>
          <w:rtl/>
          <w:szCs w:val="28"/>
        </w:rPr>
        <w:t>(6) חֲתוּלִים קוֹפְצִים גָּבוֹהַּ מְאוֹד. הֵם יְכוֹלִים לִקְפֹּץ עַל שֻׁלְחָן אוֹ עַל גָּדֵר בִּקְפִיצָה אַחַת.</w:t>
      </w:r>
    </w:p>
    <w:p>
      <w:pPr>
        <w:bidi/>
        <w:spacing w:after="100" w:before="0"/>
        <w:jc w:val="right"/>
      </w:pPr>
      <w:r>
        <w:rPr>
          <w:rFonts w:ascii="Arial" w:hAnsi="Arial" w:cs="Arial"/>
          <w:b w:val="0"/>
          <w:sz w:val="28"/>
          <w:u w:val="none"/>
          <w:rtl/>
          <w:szCs w:val="28"/>
        </w:rPr>
        <w:t>(7) כְּשֶׁחָתוּל מַרְגִּישׁ טוֹב, הוּא מְגַרְגֵּר. כָּךְ הוּא אוֹמֵר לָנוּ: "טוֹב לִי".</w:t>
      </w:r>
    </w:p>
    <w:p>
      <w:pPr>
        <w:bidi/>
        <w:spacing w:after="80" w:before="0"/>
        <w:jc w:val="right"/>
      </w:pPr>
    </w:p>
    <w:p>
      <w:pPr>
        <w:bidi/>
        <w:spacing w:after="60" w:before="0"/>
        <w:jc w:val="right"/>
      </w:pPr>
      <w:r>
        <w:rPr>
          <w:rFonts w:ascii="Arial" w:hAnsi="Arial" w:cs="Arial"/>
          <w:b/>
          <w:sz w:val="28"/>
          <w:u w:val="none"/>
          <w:rtl/>
          <w:bCs/>
          <w:szCs w:val="28"/>
        </w:rPr>
        <w:t>1.</w:t>
      </w:r>
      <w:r>
        <w:rPr>
          <w:rFonts w:ascii="Arial" w:hAnsi="Arial" w:cs="Arial"/>
          <w:b/>
          <w:sz w:val="28"/>
          <w:u w:val="none"/>
          <w:rtl/>
          <w:bCs/>
          <w:szCs w:val="28"/>
        </w:rPr>
        <w:t xml:space="preserve"> כַּמָּה שָׁעוֹת בְּיוֹם יָשַׁן חָתוּל?</w:t>
      </w:r>
    </w:p>
    <w:p>
      <w:pPr>
        <w:bidi/>
        <w:spacing w:after="40" w:before="0"/>
        <w:jc w:val="right"/>
      </w:pPr>
      <w:r>
        <w:rPr>
          <w:rFonts w:ascii="Arial" w:hAnsi="Arial" w:cs="Arial"/>
          <w:b w:val="0"/>
          <w:sz w:val="28"/>
          <w:u w:val="none"/>
          <w:rtl/>
          <w:szCs w:val="28"/>
        </w:rPr>
        <w:t xml:space="preserve">   (1)  2–3 שָׁעוֹת</w:t>
      </w:r>
    </w:p>
    <w:p>
      <w:pPr>
        <w:bidi/>
        <w:spacing w:after="40" w:before="0"/>
        <w:jc w:val="right"/>
      </w:pPr>
      <w:r>
        <w:rPr>
          <w:rFonts w:ascii="Arial" w:hAnsi="Arial" w:cs="Arial"/>
          <w:b w:val="0"/>
          <w:sz w:val="28"/>
          <w:u w:val="none"/>
          <w:rtl/>
          <w:szCs w:val="28"/>
        </w:rPr>
        <w:t xml:space="preserve">   (2)  12–16 שָׁעוֹת</w:t>
      </w:r>
    </w:p>
    <w:p>
      <w:pPr>
        <w:bidi/>
        <w:spacing w:after="40" w:before="0"/>
        <w:jc w:val="right"/>
      </w:pPr>
      <w:r>
        <w:rPr>
          <w:rFonts w:ascii="Arial" w:hAnsi="Arial" w:cs="Arial"/>
          <w:b w:val="0"/>
          <w:sz w:val="28"/>
          <w:u w:val="none"/>
          <w:rtl/>
          <w:szCs w:val="28"/>
        </w:rPr>
        <w:t xml:space="preserve">   (3)  24 שָׁעוֹת</w:t>
      </w:r>
    </w:p>
    <w:p>
      <w:pPr>
        <w:bidi/>
        <w:spacing w:after="80" w:before="0"/>
        <w:jc w:val="right"/>
      </w:pPr>
    </w:p>
    <w:p>
      <w:pPr>
        <w:bidi/>
        <w:spacing w:after="60" w:before="0"/>
        <w:jc w:val="right"/>
      </w:pPr>
      <w:r>
        <w:rPr>
          <w:rFonts w:ascii="Arial" w:hAnsi="Arial" w:cs="Arial"/>
          <w:b/>
          <w:sz w:val="28"/>
          <w:u w:val="none"/>
          <w:rtl/>
          <w:bCs/>
          <w:szCs w:val="28"/>
        </w:rPr>
        <w:t>2.</w:t>
      </w:r>
      <w:r>
        <w:rPr>
          <w:rFonts w:ascii="Arial" w:hAnsi="Arial" w:cs="Arial"/>
          <w:b/>
          <w:sz w:val="28"/>
          <w:u w:val="none"/>
          <w:rtl/>
          <w:bCs/>
          <w:szCs w:val="28"/>
        </w:rPr>
        <w:t xml:space="preserve"> לָמָּה עוֹזֵר לֶחָתוּל הַשָּׂפָם?</w:t>
      </w:r>
    </w:p>
    <w:p>
      <w:pPr>
        <w:bidi/>
        <w:spacing w:after="40" w:before="0"/>
        <w:jc w:val="right"/>
      </w:pPr>
      <w:r>
        <w:rPr>
          <w:rFonts w:ascii="Arial" w:hAnsi="Arial" w:cs="Arial"/>
          <w:b w:val="0"/>
          <w:sz w:val="28"/>
          <w:u w:val="none"/>
          <w:rtl/>
          <w:szCs w:val="28"/>
        </w:rPr>
        <w:t xml:space="preserve">   (1)  לֶאֱכֹל</w:t>
      </w:r>
    </w:p>
    <w:p>
      <w:pPr>
        <w:bidi/>
        <w:spacing w:after="40" w:before="0"/>
        <w:jc w:val="right"/>
      </w:pPr>
      <w:r>
        <w:rPr>
          <w:rFonts w:ascii="Arial" w:hAnsi="Arial" w:cs="Arial"/>
          <w:b w:val="0"/>
          <w:sz w:val="28"/>
          <w:u w:val="none"/>
          <w:rtl/>
          <w:szCs w:val="28"/>
        </w:rPr>
        <w:t xml:space="preserve">   (2)  לָדַעַת אִם הוּא יָכוֹל לַעֲבֹר בְּמָקוֹם צַר</w:t>
      </w:r>
    </w:p>
    <w:p>
      <w:pPr>
        <w:bidi/>
        <w:spacing w:after="40" w:before="0"/>
        <w:jc w:val="right"/>
      </w:pPr>
      <w:r>
        <w:rPr>
          <w:rFonts w:ascii="Arial" w:hAnsi="Arial" w:cs="Arial"/>
          <w:b w:val="0"/>
          <w:sz w:val="28"/>
          <w:u w:val="none"/>
          <w:rtl/>
          <w:szCs w:val="28"/>
        </w:rPr>
        <w:t xml:space="preserve">   (3)  לִשְׂחוֹת</w:t>
      </w:r>
    </w:p>
    <w:p>
      <w:pPr>
        <w:bidi/>
        <w:spacing w:after="80" w:before="0"/>
        <w:jc w:val="right"/>
      </w:pPr>
    </w:p>
    <w:p>
      <w:pPr>
        <w:bidi/>
        <w:spacing w:after="60" w:before="0"/>
        <w:jc w:val="right"/>
      </w:pPr>
      <w:r>
        <w:rPr>
          <w:rFonts w:ascii="Arial" w:hAnsi="Arial" w:cs="Arial"/>
          <w:b/>
          <w:sz w:val="28"/>
          <w:u w:val="none"/>
          <w:rtl/>
          <w:bCs/>
          <w:szCs w:val="28"/>
        </w:rPr>
        <w:t>3.</w:t>
      </w:r>
      <w:r>
        <w:rPr>
          <w:rFonts w:ascii="Arial" w:hAnsi="Arial" w:cs="Arial"/>
          <w:b/>
          <w:sz w:val="28"/>
          <w:u w:val="none"/>
          <w:rtl/>
          <w:bCs/>
          <w:szCs w:val="28"/>
        </w:rPr>
        <w:t xml:space="preserve"> נָכוֹן אוֹ לֹא נָכוֹן?</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f0e6"/>
          </w:tcPr>
          <w:p>
            <w:pPr>
              <w:bidi/>
              <w:spacing w:after="40"/>
              <w:jc w:val="right"/>
            </w:pPr>
            <w:r>
              <w:rPr>
                <w:rFonts w:ascii="Arial" w:hAnsi="Arial" w:cs="Arial"/>
                <w:b/>
                <w:sz w:val="22"/>
                <w:u w:val="none"/>
                <w:rtl/>
                <w:bCs/>
                <w:szCs w:val="22"/>
              </w:rPr>
              <w:t>הַמִּשְׁפָּט</w:t>
            </w:r>
          </w:p>
        </w:tc>
        <w:tc>
          <w:tcPr>
            <w:tcW w:type="dxa" w:w="5103"/>
            <w:shd w:val="clear" w:color="auto" w:fill="fff0e6"/>
          </w:tcPr>
          <w:p>
            <w:pPr>
              <w:bidi/>
              <w:spacing w:after="40"/>
              <w:jc w:val="right"/>
            </w:pPr>
            <w:r>
              <w:rPr>
                <w:rFonts w:ascii="Arial" w:hAnsi="Arial" w:cs="Arial"/>
                <w:b/>
                <w:sz w:val="22"/>
                <w:u w:val="none"/>
                <w:rtl/>
                <w:bCs/>
                <w:szCs w:val="22"/>
              </w:rPr>
              <w:t>נָכוֹן / לֹא נָכוֹן</w:t>
            </w:r>
          </w:p>
        </w:tc>
      </w:tr>
      <w:tr>
        <w:tc>
          <w:tcPr>
            <w:tcW w:type="dxa" w:w="5103"/>
          </w:tcPr>
          <w:p>
            <w:pPr>
              <w:bidi/>
              <w:spacing w:after="40"/>
              <w:jc w:val="right"/>
            </w:pPr>
            <w:r>
              <w:rPr>
                <w:rFonts w:ascii="Arial" w:hAnsi="Arial" w:cs="Arial"/>
                <w:b w:val="0"/>
                <w:sz w:val="26"/>
                <w:u w:val="none"/>
                <w:rtl/>
                <w:szCs w:val="26"/>
              </w:rPr>
              <w:t>חֲתוּלִים רוֹאִים רַק בְּאוֹר חָזָק.</w:t>
            </w:r>
          </w:p>
        </w:tc>
        <w:tc>
          <w:tcPr>
            <w:tcW w:type="dxa" w:w="5103"/>
          </w:tcPr>
          <w:p>
            <w:pPr>
              <w:bidi/>
              <w:spacing w:after="40"/>
              <w:jc w:val="right"/>
            </w:pPr>
            <w:r>
              <w:rPr>
                <w:rFonts w:ascii="Arial" w:hAnsi="Arial" w:cs="Arial"/>
                <w:b w:val="0"/>
                <w:sz w:val="26"/>
                <w:u w:val="none"/>
                <w:rtl/>
                <w:szCs w:val="26"/>
              </w:rPr>
              <w:t>✓ / ✗</w:t>
            </w:r>
          </w:p>
        </w:tc>
      </w:tr>
      <w:tr>
        <w:tc>
          <w:tcPr>
            <w:tcW w:type="dxa" w:w="5103"/>
          </w:tcPr>
          <w:p>
            <w:pPr>
              <w:bidi/>
              <w:spacing w:after="40"/>
              <w:jc w:val="right"/>
            </w:pPr>
            <w:r>
              <w:rPr>
                <w:rFonts w:ascii="Arial" w:hAnsi="Arial" w:cs="Arial"/>
                <w:b w:val="0"/>
                <w:sz w:val="26"/>
                <w:u w:val="none"/>
                <w:rtl/>
                <w:szCs w:val="26"/>
              </w:rPr>
              <w:t>חָתוּל מְגַרְגֵּר כְּשֶׁטּוֹב לוֹ.</w:t>
            </w:r>
          </w:p>
        </w:tc>
        <w:tc>
          <w:tcPr>
            <w:tcW w:type="dxa" w:w="5103"/>
          </w:tcPr>
          <w:p>
            <w:pPr>
              <w:bidi/>
              <w:spacing w:after="40"/>
              <w:jc w:val="right"/>
            </w:pPr>
            <w:r>
              <w:rPr>
                <w:rFonts w:ascii="Arial" w:hAnsi="Arial" w:cs="Arial"/>
                <w:b w:val="0"/>
                <w:sz w:val="26"/>
                <w:u w:val="none"/>
                <w:rtl/>
                <w:szCs w:val="26"/>
              </w:rPr>
              <w:t>✓ / ✗</w:t>
            </w:r>
          </w:p>
        </w:tc>
      </w:tr>
      <w:tr>
        <w:tc>
          <w:tcPr>
            <w:tcW w:type="dxa" w:w="5103"/>
          </w:tcPr>
          <w:p>
            <w:pPr>
              <w:bidi/>
              <w:spacing w:after="40"/>
              <w:jc w:val="right"/>
            </w:pPr>
            <w:r>
              <w:rPr>
                <w:rFonts w:ascii="Arial" w:hAnsi="Arial" w:cs="Arial"/>
                <w:b w:val="0"/>
                <w:sz w:val="26"/>
                <w:u w:val="none"/>
                <w:rtl/>
                <w:szCs w:val="26"/>
              </w:rPr>
              <w:t>חָתוּל יָכוֹל לְהָזִיז אֶת הָאָזְנַיִם.</w:t>
            </w:r>
          </w:p>
        </w:tc>
        <w:tc>
          <w:tcPr>
            <w:tcW w:type="dxa" w:w="5103"/>
          </w:tcPr>
          <w:p>
            <w:pPr>
              <w:bidi/>
              <w:spacing w:after="40"/>
              <w:jc w:val="right"/>
            </w:pPr>
            <w:r>
              <w:rPr>
                <w:rFonts w:ascii="Arial" w:hAnsi="Arial" w:cs="Arial"/>
                <w:b w:val="0"/>
                <w:sz w:val="26"/>
                <w:u w:val="none"/>
                <w:rtl/>
                <w:szCs w:val="26"/>
              </w:rPr>
              <w:t>✓ / ✗</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ב׳ – מִלִּים וְגוּף הֶחָתוּל</w:t>
            </w:r>
          </w:p>
          <w:p>
            <w:pPr>
              <w:bidi/>
              <w:jc w:val="right"/>
            </w:pPr>
            <w:r>
              <w:rPr>
                <w:rFonts w:ascii="Arial" w:hAnsi="Arial" w:cs="Arial"/>
                <w:b w:val="0"/>
                <w:sz w:val="23"/>
                <w:u w:val="none"/>
                <w:rtl/>
                <w:szCs w:val="23"/>
              </w:rPr>
              <w:t>גִּזְרוּ, הַתְאִימוּ וּמַיְּנוּ.</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אָזְנַיִם</w:t>
            </w:r>
          </w:p>
          <w:p>
            <w:pPr>
              <w:bidi/>
              <w:jc w:val="center"/>
            </w:pPr>
            <w:r>
              <w:rPr>
                <w:rFonts w:ascii="Arial" w:hAnsi="Arial" w:cs="Arial"/>
                <w:b w:val="0"/>
                <w:sz w:val="20"/>
                <w:u w:val="none"/>
                <w:rtl/>
                <w:szCs w:val="20"/>
              </w:rPr>
              <w:t>שׁוֹמֵעַ</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עֵינַיִם</w:t>
            </w:r>
          </w:p>
          <w:p>
            <w:pPr>
              <w:bidi/>
              <w:jc w:val="center"/>
            </w:pPr>
            <w:r>
              <w:rPr>
                <w:rFonts w:ascii="Arial" w:hAnsi="Arial" w:cs="Arial"/>
                <w:b w:val="0"/>
                <w:sz w:val="20"/>
                <w:u w:val="none"/>
                <w:rtl/>
                <w:szCs w:val="20"/>
              </w:rPr>
              <w:t>רוֹאֶה</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שָׂפָם</w:t>
            </w:r>
          </w:p>
          <w:p>
            <w:pPr>
              <w:bidi/>
              <w:jc w:val="center"/>
            </w:pPr>
            <w:r>
              <w:rPr>
                <w:rFonts w:ascii="Arial" w:hAnsi="Arial" w:cs="Arial"/>
                <w:b w:val="0"/>
                <w:sz w:val="20"/>
                <w:u w:val="none"/>
                <w:rtl/>
                <w:szCs w:val="20"/>
              </w:rPr>
              <w:t>מַרְגִּישׁ</w:t>
            </w:r>
          </w:p>
        </w:tc>
      </w:tr>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רַגְלַיִם</w:t>
            </w:r>
          </w:p>
          <w:p>
            <w:pPr>
              <w:bidi/>
              <w:jc w:val="center"/>
            </w:pPr>
            <w:r>
              <w:rPr>
                <w:rFonts w:ascii="Arial" w:hAnsi="Arial" w:cs="Arial"/>
                <w:b w:val="0"/>
                <w:sz w:val="20"/>
                <w:u w:val="none"/>
                <w:rtl/>
                <w:szCs w:val="20"/>
              </w:rPr>
              <w:t>קוֹפֵץ</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שֵׁנָה</w:t>
            </w:r>
          </w:p>
          <w:p>
            <w:pPr>
              <w:bidi/>
              <w:jc w:val="center"/>
            </w:pPr>
            <w:r>
              <w:rPr>
                <w:rFonts w:ascii="Arial" w:hAnsi="Arial" w:cs="Arial"/>
                <w:b w:val="0"/>
                <w:sz w:val="20"/>
                <w:u w:val="none"/>
                <w:rtl/>
                <w:szCs w:val="20"/>
              </w:rPr>
              <w:t>יָשָׁן</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גִּרְגּוּר</w:t>
            </w:r>
          </w:p>
          <w:p>
            <w:pPr>
              <w:bidi/>
              <w:jc w:val="center"/>
            </w:pPr>
            <w:r>
              <w:rPr>
                <w:rFonts w:ascii="Arial" w:hAnsi="Arial" w:cs="Arial"/>
                <w:b w:val="0"/>
                <w:sz w:val="20"/>
                <w:u w:val="none"/>
                <w:rtl/>
                <w:szCs w:val="20"/>
              </w:rPr>
              <w:t>שָׂמֵחַ</w:t>
            </w:r>
          </w:p>
        </w:tc>
      </w:tr>
    </w:tbl>
    <w:p>
      <w:pPr>
        <w:bidi/>
        <w:spacing w:after="80" w:before="0"/>
        <w:jc w:val="right"/>
      </w:pPr>
    </w:p>
    <w:p>
      <w:pPr>
        <w:bidi/>
        <w:spacing w:after="60" w:before="0"/>
        <w:jc w:val="right"/>
      </w:pPr>
      <w:r>
        <w:rPr>
          <w:rFonts w:ascii="Arial" w:hAnsi="Arial" w:cs="Arial"/>
          <w:b/>
          <w:sz w:val="28"/>
          <w:u w:val="none"/>
          <w:rtl/>
          <w:bCs/>
          <w:szCs w:val="28"/>
        </w:rPr>
        <w:t>4.</w:t>
      </w:r>
      <w:r>
        <w:rPr>
          <w:rFonts w:ascii="Arial" w:hAnsi="Arial" w:cs="Arial"/>
          <w:b/>
          <w:sz w:val="28"/>
          <w:u w:val="none"/>
          <w:rtl/>
          <w:bCs/>
          <w:szCs w:val="28"/>
        </w:rPr>
        <w:t xml:space="preserve"> מָה הֶחָתוּל עוֹשֶׂה? מָתְחוּ קַו מֵהַחֵלֶק בַּגּוּף לִפְעֻלָּה.</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6"/>
                <w:u w:val="none"/>
                <w:rtl/>
                <w:szCs w:val="26"/>
              </w:rPr>
              <w:t>1. אָזְנַיִם</w:t>
            </w:r>
          </w:p>
        </w:tc>
        <w:tc>
          <w:tcPr>
            <w:tcW w:type="dxa" w:w="5103"/>
          </w:tcPr>
          <w:p>
            <w:pPr>
              <w:bidi/>
              <w:spacing w:after="40"/>
              <w:jc w:val="right"/>
            </w:pPr>
            <w:r>
              <w:rPr>
                <w:rFonts w:ascii="Arial" w:hAnsi="Arial" w:cs="Arial"/>
                <w:b w:val="0"/>
                <w:sz w:val="26"/>
                <w:u w:val="none"/>
                <w:rtl/>
                <w:szCs w:val="26"/>
              </w:rPr>
              <w:t>(   ) מַרְגִּישׁ מָקוֹם צַר</w:t>
            </w:r>
          </w:p>
        </w:tc>
      </w:tr>
      <w:tr>
        <w:tc>
          <w:tcPr>
            <w:tcW w:type="dxa" w:w="5103"/>
          </w:tcPr>
          <w:p>
            <w:pPr>
              <w:bidi/>
              <w:spacing w:after="40"/>
              <w:jc w:val="right"/>
            </w:pPr>
            <w:r>
              <w:rPr>
                <w:rFonts w:ascii="Arial" w:hAnsi="Arial" w:cs="Arial"/>
                <w:b w:val="0"/>
                <w:sz w:val="26"/>
                <w:u w:val="none"/>
                <w:rtl/>
                <w:szCs w:val="26"/>
              </w:rPr>
              <w:t>2. עֵינַיִם</w:t>
            </w:r>
          </w:p>
        </w:tc>
        <w:tc>
          <w:tcPr>
            <w:tcW w:type="dxa" w:w="5103"/>
          </w:tcPr>
          <w:p>
            <w:pPr>
              <w:bidi/>
              <w:spacing w:after="40"/>
              <w:jc w:val="right"/>
            </w:pPr>
            <w:r>
              <w:rPr>
                <w:rFonts w:ascii="Arial" w:hAnsi="Arial" w:cs="Arial"/>
                <w:b w:val="0"/>
                <w:sz w:val="26"/>
                <w:u w:val="none"/>
                <w:rtl/>
                <w:szCs w:val="26"/>
              </w:rPr>
              <w:t>(   ) קוֹפֵץ</w:t>
            </w:r>
          </w:p>
        </w:tc>
      </w:tr>
      <w:tr>
        <w:tc>
          <w:tcPr>
            <w:tcW w:type="dxa" w:w="5103"/>
          </w:tcPr>
          <w:p>
            <w:pPr>
              <w:bidi/>
              <w:spacing w:after="40"/>
              <w:jc w:val="right"/>
            </w:pPr>
            <w:r>
              <w:rPr>
                <w:rFonts w:ascii="Arial" w:hAnsi="Arial" w:cs="Arial"/>
                <w:b w:val="0"/>
                <w:sz w:val="26"/>
                <w:u w:val="none"/>
                <w:rtl/>
                <w:szCs w:val="26"/>
              </w:rPr>
              <w:t>3. רַגְלַיִם</w:t>
            </w:r>
          </w:p>
        </w:tc>
        <w:tc>
          <w:tcPr>
            <w:tcW w:type="dxa" w:w="5103"/>
          </w:tcPr>
          <w:p>
            <w:pPr>
              <w:bidi/>
              <w:spacing w:after="40"/>
              <w:jc w:val="right"/>
            </w:pPr>
            <w:r>
              <w:rPr>
                <w:rFonts w:ascii="Arial" w:hAnsi="Arial" w:cs="Arial"/>
                <w:b w:val="0"/>
                <w:sz w:val="26"/>
                <w:u w:val="none"/>
                <w:rtl/>
                <w:szCs w:val="26"/>
              </w:rPr>
              <w:t>(   ) רוֹאֶה</w:t>
            </w:r>
          </w:p>
        </w:tc>
      </w:tr>
      <w:tr>
        <w:tc>
          <w:tcPr>
            <w:tcW w:type="dxa" w:w="5103"/>
          </w:tcPr>
          <w:p>
            <w:pPr>
              <w:bidi/>
              <w:spacing w:after="40"/>
              <w:jc w:val="right"/>
            </w:pPr>
            <w:r>
              <w:rPr>
                <w:rFonts w:ascii="Arial" w:hAnsi="Arial" w:cs="Arial"/>
                <w:b w:val="0"/>
                <w:sz w:val="26"/>
                <w:u w:val="none"/>
                <w:rtl/>
                <w:szCs w:val="26"/>
              </w:rPr>
              <w:t>4. שָׂפָם</w:t>
            </w:r>
          </w:p>
        </w:tc>
        <w:tc>
          <w:tcPr>
            <w:tcW w:type="dxa" w:w="5103"/>
          </w:tcPr>
          <w:p>
            <w:pPr>
              <w:bidi/>
              <w:spacing w:after="40"/>
              <w:jc w:val="right"/>
            </w:pPr>
            <w:r>
              <w:rPr>
                <w:rFonts w:ascii="Arial" w:hAnsi="Arial" w:cs="Arial"/>
                <w:b w:val="0"/>
                <w:sz w:val="26"/>
                <w:u w:val="none"/>
                <w:rtl/>
                <w:szCs w:val="26"/>
              </w:rPr>
              <w:t>(   ) שׁוֹמֵעַ</w:t>
            </w:r>
          </w:p>
        </w:tc>
      </w:tr>
    </w:tbl>
    <w:p>
      <w:pPr>
        <w:bidi/>
        <w:spacing w:after="80" w:before="0"/>
        <w:jc w:val="right"/>
      </w:pPr>
    </w:p>
    <w:p>
      <w:pPr>
        <w:bidi/>
        <w:spacing w:after="60" w:before="0"/>
        <w:jc w:val="right"/>
      </w:pPr>
      <w:r>
        <w:rPr>
          <w:rFonts w:ascii="Arial" w:hAnsi="Arial" w:cs="Arial"/>
          <w:b/>
          <w:sz w:val="28"/>
          <w:u w:val="none"/>
          <w:rtl/>
          <w:bCs/>
          <w:szCs w:val="28"/>
        </w:rPr>
        <w:t>5.</w:t>
      </w:r>
      <w:r>
        <w:rPr>
          <w:rFonts w:ascii="Arial" w:hAnsi="Arial" w:cs="Arial"/>
          <w:b/>
          <w:sz w:val="28"/>
          <w:u w:val="none"/>
          <w:rtl/>
          <w:bCs/>
          <w:szCs w:val="28"/>
        </w:rPr>
        <w:t xml:space="preserve"> הִשְׁלִימוּ:</w:t>
      </w:r>
    </w:p>
    <w:p>
      <w:pPr>
        <w:bidi/>
        <w:spacing w:after="80" w:before="0"/>
        <w:jc w:val="right"/>
      </w:pPr>
      <w:r>
        <w:rPr>
          <w:rFonts w:ascii="Arial" w:hAnsi="Arial" w:cs="Arial"/>
          <w:b/>
          <w:color w:val="D9480F"/>
          <w:sz w:val="26"/>
          <w:u w:val="none"/>
          <w:rtl/>
          <w:bCs/>
          <w:szCs w:val="26"/>
        </w:rPr>
        <w:t>🔤 מַחְסַן מִלִּים:  יָשָׁן   |   קוֹפֵץ   |   מִגַּרְגֵּר</w:t>
      </w:r>
    </w:p>
    <w:p>
      <w:pPr>
        <w:bidi/>
        <w:spacing w:after="80" w:before="0"/>
        <w:jc w:val="right"/>
      </w:pPr>
      <w:r>
        <w:rPr>
          <w:rFonts w:ascii="Arial" w:hAnsi="Arial" w:cs="Arial"/>
          <w:b w:val="0"/>
          <w:sz w:val="28"/>
          <w:u w:val="none"/>
          <w:rtl/>
          <w:szCs w:val="28"/>
        </w:rPr>
        <w:t xml:space="preserve">הֶחָתוּל </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 xml:space="preserve"> הַרְבֵּה שָׁעוֹת.</w:t>
      </w:r>
    </w:p>
    <w:p>
      <w:pPr>
        <w:bidi/>
        <w:spacing w:after="80" w:before="0"/>
        <w:jc w:val="right"/>
      </w:pPr>
      <w:r>
        <w:rPr>
          <w:rFonts w:ascii="Arial" w:hAnsi="Arial" w:cs="Arial"/>
          <w:b w:val="0"/>
          <w:sz w:val="28"/>
          <w:u w:val="none"/>
          <w:rtl/>
          <w:szCs w:val="28"/>
        </w:rPr>
        <w:t xml:space="preserve">הֶחָתוּל </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 xml:space="preserve"> עַל הַגָּדֵר.</w:t>
      </w:r>
    </w:p>
    <w:p>
      <w:pPr>
        <w:bidi/>
        <w:spacing w:after="80" w:before="0"/>
        <w:jc w:val="right"/>
      </w:pPr>
      <w:r>
        <w:rPr>
          <w:rFonts w:ascii="Arial" w:hAnsi="Arial" w:cs="Arial"/>
          <w:b w:val="0"/>
          <w:sz w:val="28"/>
          <w:u w:val="none"/>
          <w:rtl/>
          <w:szCs w:val="28"/>
        </w:rPr>
        <w:t xml:space="preserve">הֶחָתוּל </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single"/>
          <w:rtl/>
          <w:szCs w:val="28"/>
        </w:rPr>
        <w:t>_</w:t>
      </w:r>
      <w:r>
        <w:rPr>
          <w:rFonts w:ascii="Arial" w:hAnsi="Arial" w:cs="Arial"/>
          <w:b w:val="0"/>
          <w:sz w:val="28"/>
          <w:u w:val="none"/>
          <w:rtl/>
          <w:szCs w:val="28"/>
        </w:rPr>
        <w:t xml:space="preserve"> כְּשֶׁטּוֹב לוֹ.</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0e6"/>
          </w:tcPr>
          <w:p>
            <w:pPr>
              <w:bidi/>
              <w:spacing w:after="40"/>
              <w:jc w:val="right"/>
            </w:pPr>
            <w:r>
              <w:rPr>
                <w:rFonts w:ascii="Arial" w:hAnsi="Arial" w:cs="Arial"/>
                <w:b/>
                <w:color w:val="D9480F"/>
                <w:sz w:val="30"/>
                <w:u w:val="none"/>
                <w:rtl/>
                <w:bCs/>
                <w:szCs w:val="30"/>
              </w:rPr>
              <w:t>חֵלֶק ג׳ – אֲנִי כּוֹתֵב/ת</w:t>
            </w:r>
          </w:p>
          <w:p>
            <w:pPr>
              <w:bidi/>
              <w:jc w:val="right"/>
            </w:pPr>
            <w:r>
              <w:rPr>
                <w:rFonts w:ascii="Arial" w:hAnsi="Arial" w:cs="Arial"/>
                <w:b w:val="0"/>
                <w:sz w:val="23"/>
                <w:u w:val="none"/>
                <w:rtl/>
                <w:szCs w:val="23"/>
              </w:rPr>
              <w:t>כִּתְבוּ מִשְׁפָּט שָׁלֵם.</w:t>
            </w:r>
          </w:p>
        </w:tc>
      </w:tr>
    </w:tbl>
    <w:p>
      <w:pPr>
        <w:bidi/>
        <w:spacing w:after="80" w:before="0"/>
        <w:jc w:val="right"/>
      </w:pPr>
    </w:p>
    <w:p>
      <w:pPr>
        <w:bidi/>
        <w:spacing w:after="60" w:before="0"/>
        <w:jc w:val="right"/>
      </w:pPr>
      <w:r>
        <w:rPr>
          <w:rFonts w:ascii="Arial" w:hAnsi="Arial" w:cs="Arial"/>
          <w:b/>
          <w:sz w:val="28"/>
          <w:u w:val="none"/>
          <w:rtl/>
          <w:bCs/>
          <w:szCs w:val="28"/>
        </w:rPr>
        <w:t>6.</w:t>
      </w:r>
      <w:r>
        <w:rPr>
          <w:rFonts w:ascii="Arial" w:hAnsi="Arial" w:cs="Arial"/>
          <w:b/>
          <w:sz w:val="28"/>
          <w:u w:val="none"/>
          <w:rtl/>
          <w:bCs/>
          <w:szCs w:val="28"/>
        </w:rPr>
        <w:t xml:space="preserve"> מָה הַדָּבָר הֲכִי מְעַנְיֵן שֶׁלְּמַדְתֶּם עַל חֲתוּלִים? כִּתְבוּ מִשְׁפָּט אֶחָד שָׁלֵם.</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8"/>
          <w:u w:val="none"/>
          <w:rtl/>
          <w:bCs/>
          <w:szCs w:val="28"/>
        </w:rPr>
        <w:t>7.</w:t>
      </w:r>
      <w:r>
        <w:rPr>
          <w:rFonts w:ascii="Arial" w:hAnsi="Arial" w:cs="Arial"/>
          <w:b/>
          <w:sz w:val="28"/>
          <w:u w:val="none"/>
          <w:rtl/>
          <w:bCs/>
          <w:szCs w:val="28"/>
        </w:rPr>
        <w:t xml:space="preserve"> דַּמְיְנוּ שֶׁאַתֶּם חָתוּל לְרֶגַע: אֵיךְ אַתֶּם נִרְגָּעִים? (רֶמֶז: חֲתוּלִים מִתְמַתְּחִים וְנוֹשְׁמִים לְאַט 🐱). נַסּוּ גַּם אַתֶּם!</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8"/>
          <w:u w:val="none"/>
          <w:rtl/>
          <w:bCs/>
          <w:szCs w:val="28"/>
        </w:rPr>
        <w:t>8.</w:t>
      </w:r>
      <w:r>
        <w:rPr>
          <w:rFonts w:ascii="Arial" w:hAnsi="Arial" w:cs="Arial"/>
          <w:b/>
          <w:sz w:val="28"/>
          <w:u w:val="none"/>
          <w:rtl/>
          <w:bCs/>
          <w:szCs w:val="28"/>
        </w:rPr>
        <w:t xml:space="preserve"> מָצְאוּ בְּתִפְזֹרֶת:</w:t>
      </w:r>
    </w:p>
    <w:p>
      <w:pPr>
        <w:bidi/>
        <w:spacing w:after="60" w:before="0"/>
        <w:jc w:val="right"/>
      </w:pPr>
      <w:r>
        <w:rPr>
          <w:rFonts w:ascii="Arial" w:hAnsi="Arial" w:cs="Arial"/>
          <w:b/>
          <w:color w:val="D9480F"/>
          <w:sz w:val="28"/>
          <w:u w:val="none"/>
          <w:rtl/>
          <w:bCs/>
          <w:szCs w:val="28"/>
        </w:rPr>
        <w:t>חתול   •   שפם   •   זנב   •   ישן   •   קופץ</w:t>
      </w:r>
    </w:p>
    <w:tbl>
      <w:tblPr>
        <w:tblStyle w:val="TableGrid"/>
        <w:tblW w:type="auto" w:w="0"/>
        <w:tblLook w:firstColumn="1" w:firstRow="1" w:lastColumn="0" w:lastRow="0" w:noHBand="0" w:noVBand="1" w:val="04A0"/>
        <w:bidiVisual/>
      </w:tblPr>
      <w:tblGrid>
        <w:gridCol w:w="1276"/>
        <w:gridCol w:w="1276"/>
        <w:gridCol w:w="1276"/>
        <w:gridCol w:w="1276"/>
        <w:gridCol w:w="1276"/>
        <w:gridCol w:w="1276"/>
        <w:gridCol w:w="1276"/>
        <w:gridCol w:w="1276"/>
      </w:tblGrid>
      <w:tr>
        <w:tc>
          <w:tcPr>
            <w:tcW w:type="dxa" w:w="1276"/>
          </w:tcPr>
          <w:p>
            <w:pPr>
              <w:bidi/>
              <w:spacing w:after="40"/>
              <w:jc w:val="center"/>
            </w:pPr>
            <w:r>
              <w:rPr>
                <w:rFonts w:ascii="Arial" w:hAnsi="Arial" w:cs="Arial"/>
                <w:b/>
                <w:sz w:val="28"/>
                <w:u w:val="none"/>
                <w:rtl/>
                <w:bCs/>
                <w:szCs w:val="28"/>
              </w:rPr>
              <w:t>ט</w:t>
            </w:r>
          </w:p>
        </w:tc>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מ</w:t>
            </w:r>
          </w:p>
        </w:tc>
        <w:tc>
          <w:tcPr>
            <w:tcW w:type="dxa" w:w="1276"/>
          </w:tcPr>
          <w:p>
            <w:pPr>
              <w:bidi/>
              <w:spacing w:after="40"/>
              <w:jc w:val="center"/>
            </w:pPr>
            <w:r>
              <w:rPr>
                <w:rFonts w:ascii="Arial" w:hAnsi="Arial" w:cs="Arial"/>
                <w:b/>
                <w:sz w:val="28"/>
                <w:u w:val="none"/>
                <w:rtl/>
                <w:bCs/>
                <w:szCs w:val="28"/>
              </w:rPr>
              <w:t>ט</w:t>
            </w:r>
          </w:p>
        </w:tc>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ת</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ל</w:t>
            </w:r>
          </w:p>
        </w:tc>
      </w:tr>
      <w:tr>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ז</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ז</w:t>
            </w:r>
          </w:p>
        </w:tc>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כ</w:t>
            </w:r>
          </w:p>
        </w:tc>
      </w:tr>
      <w:tr>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נ</w:t>
            </w:r>
          </w:p>
        </w:tc>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פ</w:t>
            </w:r>
          </w:p>
        </w:tc>
        <w:tc>
          <w:tcPr>
            <w:tcW w:type="dxa" w:w="1276"/>
          </w:tcPr>
          <w:p>
            <w:pPr>
              <w:bidi/>
              <w:spacing w:after="40"/>
              <w:jc w:val="center"/>
            </w:pPr>
            <w:r>
              <w:rPr>
                <w:rFonts w:ascii="Arial" w:hAnsi="Arial" w:cs="Arial"/>
                <w:b/>
                <w:sz w:val="28"/>
                <w:u w:val="none"/>
                <w:rtl/>
                <w:bCs/>
                <w:szCs w:val="28"/>
              </w:rPr>
              <w:t>פ</w:t>
            </w:r>
          </w:p>
        </w:tc>
        <w:tc>
          <w:tcPr>
            <w:tcW w:type="dxa" w:w="1276"/>
          </w:tcPr>
          <w:p>
            <w:pPr>
              <w:bidi/>
              <w:spacing w:after="40"/>
              <w:jc w:val="center"/>
            </w:pPr>
            <w:r>
              <w:rPr>
                <w:rFonts w:ascii="Arial" w:hAnsi="Arial" w:cs="Arial"/>
                <w:b/>
                <w:sz w:val="28"/>
                <w:u w:val="none"/>
                <w:rtl/>
                <w:bCs/>
                <w:szCs w:val="28"/>
              </w:rPr>
              <w:t>נ</w:t>
            </w:r>
          </w:p>
        </w:tc>
        <w:tc>
          <w:tcPr>
            <w:tcW w:type="dxa" w:w="1276"/>
          </w:tcPr>
          <w:p>
            <w:pPr>
              <w:bidi/>
              <w:spacing w:after="40"/>
              <w:jc w:val="center"/>
            </w:pPr>
            <w:r>
              <w:rPr>
                <w:rFonts w:ascii="Arial" w:hAnsi="Arial" w:cs="Arial"/>
                <w:b/>
                <w:sz w:val="28"/>
                <w:u w:val="none"/>
                <w:rtl/>
                <w:bCs/>
                <w:szCs w:val="28"/>
              </w:rPr>
              <w:t>פ</w:t>
            </w:r>
          </w:p>
        </w:tc>
        <w:tc>
          <w:tcPr>
            <w:tcW w:type="dxa" w:w="1276"/>
          </w:tcPr>
          <w:p>
            <w:pPr>
              <w:bidi/>
              <w:spacing w:after="40"/>
              <w:jc w:val="center"/>
            </w:pPr>
            <w:r>
              <w:rPr>
                <w:rFonts w:ascii="Arial" w:hAnsi="Arial" w:cs="Arial"/>
                <w:b/>
                <w:sz w:val="28"/>
                <w:u w:val="none"/>
                <w:rtl/>
                <w:bCs/>
                <w:szCs w:val="28"/>
              </w:rPr>
              <w:t>ח</w:t>
            </w:r>
          </w:p>
        </w:tc>
      </w:tr>
      <w:tr>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ב</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נ</w:t>
            </w:r>
          </w:p>
        </w:tc>
        <w:tc>
          <w:tcPr>
            <w:tcW w:type="dxa" w:w="1276"/>
          </w:tcPr>
          <w:p>
            <w:pPr>
              <w:bidi/>
              <w:spacing w:after="40"/>
              <w:jc w:val="center"/>
            </w:pPr>
            <w:r>
              <w:rPr>
                <w:rFonts w:ascii="Arial" w:hAnsi="Arial" w:cs="Arial"/>
                <w:b/>
                <w:sz w:val="28"/>
                <w:u w:val="none"/>
                <w:rtl/>
                <w:bCs/>
                <w:szCs w:val="28"/>
              </w:rPr>
              <w:t>ץ</w:t>
            </w:r>
          </w:p>
        </w:tc>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ע</w:t>
            </w:r>
          </w:p>
        </w:tc>
        <w:tc>
          <w:tcPr>
            <w:tcW w:type="dxa" w:w="1276"/>
          </w:tcPr>
          <w:p>
            <w:pPr>
              <w:bidi/>
              <w:spacing w:after="40"/>
              <w:jc w:val="center"/>
            </w:pPr>
            <w:r>
              <w:rPr>
                <w:rFonts w:ascii="Arial" w:hAnsi="Arial" w:cs="Arial"/>
                <w:b/>
                <w:sz w:val="28"/>
                <w:u w:val="none"/>
                <w:rtl/>
                <w:bCs/>
                <w:szCs w:val="28"/>
              </w:rPr>
              <w:t>ם</w:t>
            </w:r>
          </w:p>
        </w:tc>
      </w:tr>
      <w:tr>
        <w:tc>
          <w:tcPr>
            <w:tcW w:type="dxa" w:w="1276"/>
          </w:tcPr>
          <w:p>
            <w:pPr>
              <w:bidi/>
              <w:spacing w:after="40"/>
              <w:jc w:val="center"/>
            </w:pPr>
            <w:r>
              <w:rPr>
                <w:rFonts w:ascii="Arial" w:hAnsi="Arial" w:cs="Arial"/>
                <w:b/>
                <w:sz w:val="28"/>
                <w:u w:val="none"/>
                <w:rtl/>
                <w:bCs/>
                <w:szCs w:val="28"/>
              </w:rPr>
              <w:t>ג</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כ</w:t>
            </w:r>
          </w:p>
        </w:tc>
      </w:tr>
      <w:tr>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מ</w:t>
            </w:r>
          </w:p>
        </w:tc>
        <w:tc>
          <w:tcPr>
            <w:tcW w:type="dxa" w:w="1276"/>
          </w:tcPr>
          <w:p>
            <w:pPr>
              <w:bidi/>
              <w:spacing w:after="40"/>
              <w:jc w:val="center"/>
            </w:pPr>
            <w:r>
              <w:rPr>
                <w:rFonts w:ascii="Arial" w:hAnsi="Arial" w:cs="Arial"/>
                <w:b/>
                <w:sz w:val="28"/>
                <w:u w:val="none"/>
                <w:rtl/>
                <w:bCs/>
                <w:szCs w:val="28"/>
              </w:rPr>
              <w:t>ג</w:t>
            </w:r>
          </w:p>
        </w:tc>
        <w:tc>
          <w:tcPr>
            <w:tcW w:type="dxa" w:w="1276"/>
          </w:tcPr>
          <w:p>
            <w:pPr>
              <w:bidi/>
              <w:spacing w:after="40"/>
              <w:jc w:val="center"/>
            </w:pPr>
            <w:r>
              <w:rPr>
                <w:rFonts w:ascii="Arial" w:hAnsi="Arial" w:cs="Arial"/>
                <w:b/>
                <w:sz w:val="28"/>
                <w:u w:val="none"/>
                <w:rtl/>
                <w:bCs/>
                <w:szCs w:val="28"/>
              </w:rPr>
              <w:t>ע</w:t>
            </w:r>
          </w:p>
        </w:tc>
        <w:tc>
          <w:tcPr>
            <w:tcW w:type="dxa" w:w="1276"/>
          </w:tcPr>
          <w:p>
            <w:pPr>
              <w:bidi/>
              <w:spacing w:after="40"/>
              <w:jc w:val="center"/>
            </w:pPr>
            <w:r>
              <w:rPr>
                <w:rFonts w:ascii="Arial" w:hAnsi="Arial" w:cs="Arial"/>
                <w:b/>
                <w:sz w:val="28"/>
                <w:u w:val="none"/>
                <w:rtl/>
                <w:bCs/>
                <w:szCs w:val="28"/>
              </w:rPr>
              <w:t>ן</w:t>
            </w:r>
          </w:p>
        </w:tc>
        <w:tc>
          <w:tcPr>
            <w:tcW w:type="dxa" w:w="1276"/>
          </w:tcPr>
          <w:p>
            <w:pPr>
              <w:bidi/>
              <w:spacing w:after="40"/>
              <w:jc w:val="center"/>
            </w:pPr>
            <w:r>
              <w:rPr>
                <w:rFonts w:ascii="Arial" w:hAnsi="Arial" w:cs="Arial"/>
                <w:b/>
                <w:sz w:val="28"/>
                <w:u w:val="none"/>
                <w:rtl/>
                <w:bCs/>
                <w:szCs w:val="28"/>
              </w:rPr>
              <w:t>א</w:t>
            </w:r>
          </w:p>
        </w:tc>
        <w:tc>
          <w:tcPr>
            <w:tcW w:type="dxa" w:w="1276"/>
          </w:tcPr>
          <w:p>
            <w:pPr>
              <w:bidi/>
              <w:spacing w:after="40"/>
              <w:jc w:val="center"/>
            </w:pPr>
            <w:r>
              <w:rPr>
                <w:rFonts w:ascii="Arial" w:hAnsi="Arial" w:cs="Arial"/>
                <w:b/>
                <w:sz w:val="28"/>
                <w:u w:val="none"/>
                <w:rtl/>
                <w:bCs/>
                <w:szCs w:val="28"/>
              </w:rPr>
              <w:t>ז</w:t>
            </w:r>
          </w:p>
        </w:tc>
      </w:tr>
      <w:tr>
        <w:tc>
          <w:tcPr>
            <w:tcW w:type="dxa" w:w="1276"/>
          </w:tcPr>
          <w:p>
            <w:pPr>
              <w:bidi/>
              <w:spacing w:after="40"/>
              <w:jc w:val="center"/>
            </w:pPr>
            <w:r>
              <w:rPr>
                <w:rFonts w:ascii="Arial" w:hAnsi="Arial" w:cs="Arial"/>
                <w:b/>
                <w:sz w:val="28"/>
                <w:u w:val="none"/>
                <w:rtl/>
                <w:bCs/>
                <w:szCs w:val="28"/>
              </w:rPr>
              <w:t>ה</w:t>
            </w:r>
          </w:p>
        </w:tc>
        <w:tc>
          <w:tcPr>
            <w:tcW w:type="dxa" w:w="1276"/>
          </w:tcPr>
          <w:p>
            <w:pPr>
              <w:bidi/>
              <w:spacing w:after="40"/>
              <w:jc w:val="center"/>
            </w:pPr>
            <w:r>
              <w:rPr>
                <w:rFonts w:ascii="Arial" w:hAnsi="Arial" w:cs="Arial"/>
                <w:b/>
                <w:sz w:val="28"/>
                <w:u w:val="none"/>
                <w:rtl/>
                <w:bCs/>
                <w:szCs w:val="28"/>
              </w:rPr>
              <w:t>צ</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ר</w:t>
            </w:r>
          </w:p>
        </w:tc>
        <w:tc>
          <w:tcPr>
            <w:tcW w:type="dxa" w:w="1276"/>
          </w:tcPr>
          <w:p>
            <w:pPr>
              <w:bidi/>
              <w:spacing w:after="40"/>
              <w:jc w:val="center"/>
            </w:pPr>
            <w:r>
              <w:rPr>
                <w:rFonts w:ascii="Arial" w:hAnsi="Arial" w:cs="Arial"/>
                <w:b/>
                <w:sz w:val="28"/>
                <w:u w:val="none"/>
                <w:rtl/>
                <w:bCs/>
                <w:szCs w:val="28"/>
              </w:rPr>
              <w:t>א</w:t>
            </w:r>
          </w:p>
        </w:tc>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פ</w:t>
            </w:r>
          </w:p>
        </w:tc>
        <w:tc>
          <w:tcPr>
            <w:tcW w:type="dxa" w:w="1276"/>
          </w:tcPr>
          <w:p>
            <w:pPr>
              <w:bidi/>
              <w:spacing w:after="40"/>
              <w:jc w:val="center"/>
            </w:pPr>
            <w:r>
              <w:rPr>
                <w:rFonts w:ascii="Arial" w:hAnsi="Arial" w:cs="Arial"/>
                <w:b/>
                <w:sz w:val="28"/>
                <w:u w:val="none"/>
                <w:rtl/>
                <w:bCs/>
                <w:szCs w:val="28"/>
              </w:rPr>
              <w:t>ע</w:t>
            </w:r>
          </w:p>
        </w:tc>
      </w:tr>
      <w:tr>
        <w:tc>
          <w:tcPr>
            <w:tcW w:type="dxa" w:w="1276"/>
          </w:tcPr>
          <w:p>
            <w:pPr>
              <w:bidi/>
              <w:spacing w:after="40"/>
              <w:jc w:val="center"/>
            </w:pPr>
            <w:r>
              <w:rPr>
                <w:rFonts w:ascii="Arial" w:hAnsi="Arial" w:cs="Arial"/>
                <w:b/>
                <w:sz w:val="28"/>
                <w:u w:val="none"/>
                <w:rtl/>
                <w:bCs/>
                <w:szCs w:val="28"/>
              </w:rPr>
              <w:t>ה</w:t>
            </w:r>
          </w:p>
        </w:tc>
        <w:tc>
          <w:tcPr>
            <w:tcW w:type="dxa" w:w="1276"/>
          </w:tcPr>
          <w:p>
            <w:pPr>
              <w:bidi/>
              <w:spacing w:after="40"/>
              <w:jc w:val="center"/>
            </w:pPr>
            <w:r>
              <w:rPr>
                <w:rFonts w:ascii="Arial" w:hAnsi="Arial" w:cs="Arial"/>
                <w:b/>
                <w:sz w:val="28"/>
                <w:u w:val="none"/>
                <w:rtl/>
                <w:bCs/>
                <w:szCs w:val="28"/>
              </w:rPr>
              <w:t>ד</w:t>
            </w:r>
          </w:p>
        </w:tc>
        <w:tc>
          <w:tcPr>
            <w:tcW w:type="dxa" w:w="1276"/>
          </w:tcPr>
          <w:p>
            <w:pPr>
              <w:bidi/>
              <w:spacing w:after="40"/>
              <w:jc w:val="center"/>
            </w:pPr>
            <w:r>
              <w:rPr>
                <w:rFonts w:ascii="Arial" w:hAnsi="Arial" w:cs="Arial"/>
                <w:b/>
                <w:sz w:val="28"/>
                <w:u w:val="none"/>
                <w:rtl/>
                <w:bCs/>
                <w:szCs w:val="28"/>
              </w:rPr>
              <w:t>ד</w:t>
            </w:r>
          </w:p>
        </w:tc>
        <w:tc>
          <w:tcPr>
            <w:tcW w:type="dxa" w:w="1276"/>
          </w:tcPr>
          <w:p>
            <w:pPr>
              <w:bidi/>
              <w:spacing w:after="40"/>
              <w:jc w:val="center"/>
            </w:pPr>
            <w:r>
              <w:rPr>
                <w:rFonts w:ascii="Arial" w:hAnsi="Arial" w:cs="Arial"/>
                <w:b/>
                <w:sz w:val="28"/>
                <w:u w:val="none"/>
                <w:rtl/>
                <w:bCs/>
                <w:szCs w:val="28"/>
              </w:rPr>
              <w:t>מ</w:t>
            </w:r>
          </w:p>
        </w:tc>
        <w:tc>
          <w:tcPr>
            <w:tcW w:type="dxa" w:w="1276"/>
          </w:tcPr>
          <w:p>
            <w:pPr>
              <w:bidi/>
              <w:spacing w:after="40"/>
              <w:jc w:val="center"/>
            </w:pPr>
            <w:r>
              <w:rPr>
                <w:rFonts w:ascii="Arial" w:hAnsi="Arial" w:cs="Arial"/>
                <w:b/>
                <w:sz w:val="28"/>
                <w:u w:val="none"/>
                <w:rtl/>
                <w:bCs/>
                <w:szCs w:val="28"/>
              </w:rPr>
              <w:t>ב</w:t>
            </w:r>
          </w:p>
        </w:tc>
        <w:tc>
          <w:tcPr>
            <w:tcW w:type="dxa" w:w="1276"/>
          </w:tcPr>
          <w:p>
            <w:pPr>
              <w:bidi/>
              <w:spacing w:after="40"/>
              <w:jc w:val="center"/>
            </w:pPr>
            <w:r>
              <w:rPr>
                <w:rFonts w:ascii="Arial" w:hAnsi="Arial" w:cs="Arial"/>
                <w:b/>
                <w:sz w:val="28"/>
                <w:u w:val="none"/>
                <w:rtl/>
                <w:bCs/>
                <w:szCs w:val="28"/>
              </w:rPr>
              <w:t>ג</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צ</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D9480F"/>
                <w:sz w:val="28"/>
                <w:u w:val="none"/>
                <w:rtl/>
                <w:bCs/>
                <w:szCs w:val="28"/>
              </w:rPr>
              <w:t>כַּרְטִיס חָתוּל 🐾</w:t>
            </w:r>
          </w:p>
          <w:p>
            <w:pPr>
              <w:bidi/>
              <w:jc w:val="right"/>
            </w:pPr>
            <w:r>
              <w:rPr>
                <w:rFonts w:ascii="Arial" w:hAnsi="Arial" w:cs="Arial"/>
                <w:b w:val="0"/>
                <w:sz w:val="28"/>
                <w:u w:val="none"/>
                <w:rtl/>
                <w:szCs w:val="28"/>
              </w:rPr>
              <w:t>מִלָּה חֲדָשָׁה שֶׁלָּמַדְתִּי:</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8"/>
                <w:u w:val="none"/>
                <w:rtl/>
                <w:szCs w:val="28"/>
              </w:rPr>
              <w:t>😀 🙂 😐 (הִקִּיפוּ)</w:t>
            </w:r>
          </w:p>
        </w:tc>
      </w:tr>
    </w:tbl>
    <w:p>
      <w:pPr>
        <w:bidi/>
        <w:spacing w:after="80" w:before="0"/>
        <w:jc w:val="right"/>
      </w:pPr>
    </w:p>
    <w:p>
      <w:pPr>
        <w:bidi/>
        <w:spacing w:after="80" w:before="0"/>
        <w:jc w:val="right"/>
      </w:pPr>
    </w:p>
    <w:p>
      <w:pPr>
        <w:bidi/>
        <w:spacing w:after="80" w:before="0"/>
        <w:jc w:val="center"/>
      </w:pPr>
      <w:r>
        <w:rPr>
          <w:rFonts w:ascii="Arial" w:hAnsi="Arial" w:cs="Arial"/>
          <w:b w:val="0"/>
          <w:color w:val="666666"/>
          <w:sz w:val="20"/>
          <w:u w:val="none"/>
          <w:rtl/>
          <w:szCs w:val="20"/>
        </w:rPr>
        <w:t>יצרה: רוית ראש בן ישי</w:t>
      </w:r>
    </w:p>
    <w:sectPr w:rsidR="00FC693F" w:rsidRPr="0006063C" w:rsidSect="00034616">
      <w:footerReference w:type="default" r:id="rId9"/>
      <w:pgSz w:w="11906" w:h="16838"/>
      <w:pgMar w:top="794" w:right="850" w:bottom="794"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666666"/>
        <w:sz w:val="18"/>
        <w:u w:val="none"/>
        <w:rtl/>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